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天津市教育招生考试院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天津市教育招生考试院</w:t>
      </w:r>
      <w:r>
        <w:rPr>
          <w:rFonts w:ascii="仿宋_GB2312" w:eastAsia="仿宋_GB2312" w:hint="eastAsia"/>
          <w:sz w:val="30"/>
          <w:szCs w:val="30"/>
        </w:rPr>
        <w:t xml:space="preserve">的主要职责是：</w:t>
      </w:r>
      <w:r>
        <w:rPr>
          <w:rFonts w:ascii="仿宋_GB2312" w:eastAsia="仿宋_GB2312" w:hint="eastAsia"/>
          <w:sz w:val="30"/>
          <w:szCs w:val="30"/>
        </w:rPr>
        <w:t xml:space="preserve"> （1）贯彻执行国家和天津市关于教育招生、考试工作的各项方针、政策和法规； （2）组织实施本市高等教育招生、考试，高等教育自学考试，高级中等教育招生、考试，社会考试； （3）负责境外机构在我市举办的面向社会的非学历考试的管理工作和组织实施工作； （4）制定有关教育招生、考试改革的实施方案； （5）对本市区县、院校招生考试机构（人员）实行业务指导和监督； （6）组织有关考试的命题及题库建设，编写有关考试的考试大纲及相关教材； （7）开展教育招生、考试工作的科学研究以及教育质量监测与评价工作； （8）指导和协调全市教育招生考试系统的信息化建设工作； （9）开发招考信息资源，开展招生考试服务工作； （10）承担市委、市政府交办的其他工作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天津市教育招生考试院内设14个职能处室；下辖0个预算单位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天津市教育招生考试院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天津市教育招生考试院。</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单位：天津市教育招生考试院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146,478,085.00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154,682,083.83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2,652,000.00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708,000.00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11,764,728.05</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158,242,813.05</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158,042,083.83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1,290,851.00</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1,491,580.22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159,533,664.05</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159,533,664.05</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单位：天津市教育招生考试院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158,242,813.05</w:t>
            </w:r>
          </w:p>
        </w:tc>
        <w:tc>
          <w:tcPr>
            <w:tcW w:w="1240" w:type="dxa"/>
            <w:tcBorders/>
            <w:vAlign w:val="center"/>
          </w:tcPr>
          <w:p>
            <w:pPr>
              <w:snapToGrid w:val="0"/>
              <w:jc w:val="right"/>
            </w:pPr>
            <w:r>
              <w:rPr>
                <w:rFonts w:ascii="宋体" w:eastAsia="宋体" w:hAnsi="宋体" w:cs="宋体"/>
                <w:b w:val="0"/>
                <w:i w:val="0"/>
                <w:color w:val="000000"/>
                <w:sz w:val="14"/>
              </w:rPr>
              <w:t xml:space="preserve">146,478,085.00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11,764,728.05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154,882,813.05</w:t>
            </w:r>
          </w:p>
        </w:tc>
        <w:tc>
          <w:tcPr>
            <w:tcW w:w="1240" w:type="dxa"/>
            <w:tcBorders/>
            <w:vAlign w:val="center"/>
          </w:tcPr>
          <w:p>
            <w:pPr>
              <w:snapToGrid w:val="0"/>
              <w:jc w:val="right"/>
            </w:pPr>
            <w:r>
              <w:rPr>
                <w:rFonts w:ascii="宋体" w:eastAsia="宋体" w:hAnsi="宋体" w:cs="宋体"/>
                <w:b w:val="0"/>
                <w:i w:val="0"/>
                <w:color w:val="000000"/>
                <w:sz w:val="14"/>
              </w:rPr>
              <w:t xml:space="preserve">143,118,085.00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11,764,728.05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w:t>
            </w:r>
          </w:p>
        </w:tc>
        <w:tc>
          <w:tcPr>
            <w:tcW w:w="2520" w:type="dxa"/>
            <w:tcBorders/>
            <w:vAlign w:val="center"/>
          </w:tcPr>
          <w:p>
            <w:pPr>
              <w:snapToGrid w:val="0"/>
              <w:jc w:val="left"/>
            </w:pPr>
            <w:r>
              <w:rPr>
                <w:rFonts w:ascii="宋体" w:eastAsia="宋体" w:hAnsi="宋体" w:cs="宋体"/>
                <w:b w:val="0"/>
                <w:i w:val="0"/>
                <w:color w:val="000000"/>
                <w:sz w:val="14"/>
              </w:rPr>
              <w:t xml:space="preserve">普通教育</w:t>
            </w:r>
          </w:p>
        </w:tc>
        <w:tc>
          <w:tcPr>
            <w:tcW w:w="1240" w:type="dxa"/>
            <w:tcBorders/>
            <w:vAlign w:val="center"/>
          </w:tcPr>
          <w:p>
            <w:pPr>
              <w:snapToGrid w:val="0"/>
              <w:jc w:val="right"/>
            </w:pPr>
            <w:r>
              <w:rPr>
                <w:rFonts w:ascii="宋体" w:eastAsia="宋体" w:hAnsi="宋体" w:cs="宋体"/>
                <w:b w:val="0"/>
                <w:i w:val="0"/>
                <w:color w:val="000000"/>
                <w:sz w:val="14"/>
              </w:rPr>
              <w:t xml:space="preserve">154,882,813.05</w:t>
            </w:r>
          </w:p>
        </w:tc>
        <w:tc>
          <w:tcPr>
            <w:tcW w:w="1240" w:type="dxa"/>
            <w:tcBorders/>
            <w:vAlign w:val="center"/>
          </w:tcPr>
          <w:p>
            <w:pPr>
              <w:snapToGrid w:val="0"/>
              <w:jc w:val="right"/>
            </w:pPr>
            <w:r>
              <w:rPr>
                <w:rFonts w:ascii="宋体" w:eastAsia="宋体" w:hAnsi="宋体" w:cs="宋体"/>
                <w:b w:val="0"/>
                <w:i w:val="0"/>
                <w:color w:val="000000"/>
                <w:sz w:val="14"/>
              </w:rPr>
              <w:t xml:space="preserve">143,118,085.00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11,764,728.05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2050299</w:t>
            </w:r>
          </w:p>
        </w:tc>
        <w:tc>
          <w:tcPr>
            <w:tcW w:w="2520" w:type="dxa"/>
            <w:tcBorders/>
            <w:vAlign w:val="center"/>
          </w:tcPr>
          <w:p>
            <w:pPr>
              <w:snapToGrid w:val="0"/>
              <w:jc w:val="left"/>
            </w:pPr>
            <w:r>
              <w:rPr>
                <w:rFonts w:ascii="宋体" w:eastAsia="宋体" w:hAnsi="宋体" w:cs="宋体"/>
                <w:b w:val="0"/>
                <w:i w:val="0"/>
                <w:color w:val="000000"/>
                <w:sz w:val="14"/>
              </w:rPr>
              <w:t xml:space="preserve">其他普通教育支出</w:t>
            </w:r>
          </w:p>
        </w:tc>
        <w:tc>
          <w:tcPr>
            <w:tcW w:w="1240" w:type="dxa"/>
            <w:tcBorders/>
            <w:vAlign w:val="center"/>
          </w:tcPr>
          <w:p>
            <w:pPr>
              <w:snapToGrid w:val="0"/>
              <w:jc w:val="right"/>
            </w:pPr>
            <w:r>
              <w:rPr>
                <w:rFonts w:ascii="宋体" w:eastAsia="宋体" w:hAnsi="宋体" w:cs="宋体"/>
                <w:b w:val="0"/>
                <w:i w:val="0"/>
                <w:color w:val="000000"/>
                <w:sz w:val="14"/>
              </w:rPr>
              <w:t xml:space="preserve">154,882,813.05</w:t>
            </w:r>
          </w:p>
        </w:tc>
        <w:tc>
          <w:tcPr>
            <w:tcW w:w="1240" w:type="dxa"/>
            <w:tcBorders/>
            <w:vAlign w:val="center"/>
          </w:tcPr>
          <w:p>
            <w:pPr>
              <w:snapToGrid w:val="0"/>
              <w:jc w:val="right"/>
            </w:pPr>
            <w:r>
              <w:rPr>
                <w:rFonts w:ascii="宋体" w:eastAsia="宋体" w:hAnsi="宋体" w:cs="宋体"/>
                <w:b w:val="0"/>
                <w:i w:val="0"/>
                <w:color w:val="000000"/>
                <w:sz w:val="14"/>
              </w:rPr>
              <w:t xml:space="preserve">143,118,085.00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11,764,728.05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2,652,000.00</w:t>
            </w:r>
          </w:p>
        </w:tc>
        <w:tc>
          <w:tcPr>
            <w:tcW w:w="1240" w:type="dxa"/>
            <w:tcBorders/>
            <w:vAlign w:val="center"/>
          </w:tcPr>
          <w:p>
            <w:pPr>
              <w:snapToGrid w:val="0"/>
              <w:jc w:val="right"/>
            </w:pPr>
            <w:r>
              <w:rPr>
                <w:rFonts w:ascii="宋体" w:eastAsia="宋体" w:hAnsi="宋体" w:cs="宋体"/>
                <w:b w:val="0"/>
                <w:i w:val="0"/>
                <w:color w:val="000000"/>
                <w:sz w:val="14"/>
              </w:rPr>
              <w:t xml:space="preserve">2,652,000.00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2,652,000.00</w:t>
            </w:r>
          </w:p>
        </w:tc>
        <w:tc>
          <w:tcPr>
            <w:tcW w:w="1240" w:type="dxa"/>
            <w:tcBorders/>
            <w:vAlign w:val="center"/>
          </w:tcPr>
          <w:p>
            <w:pPr>
              <w:snapToGrid w:val="0"/>
              <w:jc w:val="right"/>
            </w:pPr>
            <w:r>
              <w:rPr>
                <w:rFonts w:ascii="宋体" w:eastAsia="宋体" w:hAnsi="宋体" w:cs="宋体"/>
                <w:b w:val="0"/>
                <w:i w:val="0"/>
                <w:color w:val="000000"/>
                <w:sz w:val="14"/>
              </w:rPr>
              <w:t xml:space="preserve">2,652,000.00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1,768,000.00</w:t>
            </w:r>
          </w:p>
        </w:tc>
        <w:tc>
          <w:tcPr>
            <w:tcW w:w="1240" w:type="dxa"/>
            <w:tcBorders/>
            <w:vAlign w:val="center"/>
          </w:tcPr>
          <w:p>
            <w:pPr>
              <w:snapToGrid w:val="0"/>
              <w:jc w:val="right"/>
            </w:pPr>
            <w:r>
              <w:rPr>
                <w:rFonts w:ascii="宋体" w:eastAsia="宋体" w:hAnsi="宋体" w:cs="宋体"/>
                <w:b w:val="0"/>
                <w:i w:val="0"/>
                <w:color w:val="000000"/>
                <w:sz w:val="14"/>
              </w:rPr>
              <w:t xml:space="preserve">1,768,000.00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884,000.00</w:t>
            </w:r>
          </w:p>
        </w:tc>
        <w:tc>
          <w:tcPr>
            <w:tcW w:w="1240" w:type="dxa"/>
            <w:tcBorders/>
            <w:vAlign w:val="center"/>
          </w:tcPr>
          <w:p>
            <w:pPr>
              <w:snapToGrid w:val="0"/>
              <w:jc w:val="right"/>
            </w:pPr>
            <w:r>
              <w:rPr>
                <w:rFonts w:ascii="宋体" w:eastAsia="宋体" w:hAnsi="宋体" w:cs="宋体"/>
                <w:b w:val="0"/>
                <w:i w:val="0"/>
                <w:color w:val="000000"/>
                <w:sz w:val="14"/>
              </w:rPr>
              <w:t xml:space="preserve">884,000.00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708,000.00</w:t>
            </w:r>
          </w:p>
        </w:tc>
        <w:tc>
          <w:tcPr>
            <w:tcW w:w="1240" w:type="dxa"/>
            <w:tcBorders/>
            <w:vAlign w:val="center"/>
          </w:tcPr>
          <w:p>
            <w:pPr>
              <w:snapToGrid w:val="0"/>
              <w:jc w:val="right"/>
            </w:pPr>
            <w:r>
              <w:rPr>
                <w:rFonts w:ascii="宋体" w:eastAsia="宋体" w:hAnsi="宋体" w:cs="宋体"/>
                <w:b w:val="0"/>
                <w:i w:val="0"/>
                <w:color w:val="000000"/>
                <w:sz w:val="14"/>
              </w:rPr>
              <w:t xml:space="preserve">708,000.00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708,000.00</w:t>
            </w:r>
          </w:p>
        </w:tc>
        <w:tc>
          <w:tcPr>
            <w:tcW w:w="1240" w:type="dxa"/>
            <w:tcBorders/>
            <w:vAlign w:val="center"/>
          </w:tcPr>
          <w:p>
            <w:pPr>
              <w:snapToGrid w:val="0"/>
              <w:jc w:val="right"/>
            </w:pPr>
            <w:r>
              <w:rPr>
                <w:rFonts w:ascii="宋体" w:eastAsia="宋体" w:hAnsi="宋体" w:cs="宋体"/>
                <w:b w:val="0"/>
                <w:i w:val="0"/>
                <w:color w:val="000000"/>
                <w:sz w:val="14"/>
              </w:rPr>
              <w:t xml:space="preserve">708,000.00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552,000.00</w:t>
            </w:r>
          </w:p>
        </w:tc>
        <w:tc>
          <w:tcPr>
            <w:tcW w:w="1240" w:type="dxa"/>
            <w:tcBorders/>
            <w:vAlign w:val="center"/>
          </w:tcPr>
          <w:p>
            <w:pPr>
              <w:snapToGrid w:val="0"/>
              <w:jc w:val="right"/>
            </w:pPr>
            <w:r>
              <w:rPr>
                <w:rFonts w:ascii="宋体" w:eastAsia="宋体" w:hAnsi="宋体" w:cs="宋体"/>
                <w:b w:val="0"/>
                <w:i w:val="0"/>
                <w:color w:val="000000"/>
                <w:sz w:val="14"/>
              </w:rPr>
              <w:t xml:space="preserve">552,000.00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156,000.00</w:t>
            </w:r>
          </w:p>
        </w:tc>
        <w:tc>
          <w:tcPr>
            <w:tcW w:w="1240" w:type="dxa"/>
            <w:tcBorders/>
            <w:vAlign w:val="center"/>
          </w:tcPr>
          <w:p>
            <w:pPr>
              <w:snapToGrid w:val="0"/>
              <w:jc w:val="right"/>
            </w:pPr>
            <w:r>
              <w:rPr>
                <w:rFonts w:ascii="宋体" w:eastAsia="宋体" w:hAnsi="宋体" w:cs="宋体"/>
                <w:b w:val="0"/>
                <w:i w:val="0"/>
                <w:color w:val="000000"/>
                <w:sz w:val="14"/>
              </w:rPr>
              <w:t xml:space="preserve">156,000.00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单位：天津市教育招生考试院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159,533,664.05</w:t>
            </w:r>
          </w:p>
        </w:tc>
        <w:tc>
          <w:tcPr>
            <w:tcW w:w="580" w:type="dxa"/>
            <w:tcBorders/>
            <w:vAlign w:val="center"/>
          </w:tcPr>
          <w:p>
            <w:pPr>
              <w:snapToGrid w:val="0"/>
              <w:jc w:val="right"/>
            </w:pPr>
            <w:r>
              <w:rPr>
                <w:rFonts w:ascii="宋体" w:eastAsia="宋体" w:hAnsi="宋体" w:cs="宋体"/>
                <w:b w:val="0"/>
                <w:i w:val="0"/>
                <w:color w:val="000000"/>
                <w:sz w:val="9"/>
              </w:rPr>
              <w:t xml:space="preserve">158,242,813.05</w:t>
            </w:r>
          </w:p>
        </w:tc>
        <w:tc>
          <w:tcPr>
            <w:tcW w:w="580" w:type="dxa"/>
            <w:tcBorders/>
            <w:vAlign w:val="center"/>
          </w:tcPr>
          <w:p>
            <w:pPr>
              <w:snapToGrid w:val="0"/>
              <w:jc w:val="right"/>
            </w:pPr>
            <w:r>
              <w:rPr>
                <w:rFonts w:ascii="宋体" w:eastAsia="宋体" w:hAnsi="宋体" w:cs="宋体"/>
                <w:b w:val="0"/>
                <w:i w:val="0"/>
                <w:color w:val="000000"/>
                <w:sz w:val="9"/>
              </w:rPr>
              <w:t xml:space="preserve">146,478,085.00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11,764,728.05</w:t>
            </w:r>
          </w:p>
        </w:tc>
        <w:tc>
          <w:tcPr>
            <w:tcW w:w="580" w:type="dxa"/>
            <w:tcBorders/>
            <w:vAlign w:val="center"/>
          </w:tcPr>
          <w:p>
            <w:pPr>
              <w:snapToGrid w:val="0"/>
              <w:jc w:val="right"/>
            </w:pPr>
            <w:r>
              <w:rPr>
                <w:rFonts w:ascii="宋体" w:eastAsia="宋体" w:hAnsi="宋体" w:cs="宋体"/>
                <w:b w:val="0"/>
                <w:i w:val="0"/>
                <w:color w:val="000000"/>
                <w:sz w:val="9"/>
              </w:rPr>
              <w:t xml:space="preserve">1,290,851.00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1,290,851.00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1,290,851.00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330217</w:t>
            </w:r>
          </w:p>
        </w:tc>
        <w:tc>
          <w:tcPr>
            <w:tcW w:w="1520" w:type="dxa"/>
            <w:tcBorders/>
            <w:vAlign w:val="center"/>
          </w:tcPr>
          <w:p>
            <w:pPr>
              <w:snapToGrid w:val="0"/>
              <w:jc w:val="center"/>
            </w:pPr>
            <w:r>
              <w:rPr>
                <w:rFonts w:ascii="宋体" w:eastAsia="宋体" w:hAnsi="宋体" w:cs="宋体"/>
                <w:b w:val="0"/>
                <w:i w:val="0"/>
                <w:color w:val="000000"/>
                <w:sz w:val="9"/>
              </w:rPr>
              <w:t xml:space="preserve">天津市教育招生考试院</w:t>
            </w:r>
          </w:p>
        </w:tc>
        <w:tc>
          <w:tcPr>
            <w:tcW w:w="580" w:type="dxa"/>
            <w:tcBorders/>
            <w:vAlign w:val="center"/>
          </w:tcPr>
          <w:p>
            <w:pPr>
              <w:snapToGrid w:val="0"/>
              <w:jc w:val="right"/>
            </w:pPr>
            <w:r>
              <w:rPr>
                <w:rFonts w:ascii="宋体" w:eastAsia="宋体" w:hAnsi="宋体" w:cs="宋体"/>
                <w:b w:val="0"/>
                <w:i w:val="0"/>
                <w:color w:val="000000"/>
                <w:sz w:val="9"/>
              </w:rPr>
              <w:t xml:space="preserve">159,533,664.05</w:t>
            </w:r>
          </w:p>
        </w:tc>
        <w:tc>
          <w:tcPr>
            <w:tcW w:w="580" w:type="dxa"/>
            <w:tcBorders/>
            <w:vAlign w:val="center"/>
          </w:tcPr>
          <w:p>
            <w:pPr>
              <w:snapToGrid w:val="0"/>
              <w:jc w:val="right"/>
            </w:pPr>
            <w:r>
              <w:rPr>
                <w:rFonts w:ascii="宋体" w:eastAsia="宋体" w:hAnsi="宋体" w:cs="宋体"/>
                <w:b w:val="0"/>
                <w:i w:val="0"/>
                <w:color w:val="000000"/>
                <w:sz w:val="9"/>
              </w:rPr>
              <w:t xml:space="preserve">158,242,813.05</w:t>
            </w:r>
          </w:p>
        </w:tc>
        <w:tc>
          <w:tcPr>
            <w:tcW w:w="580" w:type="dxa"/>
            <w:tcBorders/>
            <w:vAlign w:val="center"/>
          </w:tcPr>
          <w:p>
            <w:pPr>
              <w:snapToGrid w:val="0"/>
              <w:jc w:val="right"/>
            </w:pPr>
            <w:r>
              <w:rPr>
                <w:rFonts w:ascii="宋体" w:eastAsia="宋体" w:hAnsi="宋体" w:cs="宋体"/>
                <w:b w:val="0"/>
                <w:i w:val="0"/>
                <w:color w:val="000000"/>
                <w:sz w:val="9"/>
              </w:rPr>
              <w:t xml:space="preserve">146,478,085.00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11,764,728.05</w:t>
            </w:r>
          </w:p>
        </w:tc>
        <w:tc>
          <w:tcPr>
            <w:tcW w:w="580" w:type="dxa"/>
            <w:tcBorders/>
            <w:vAlign w:val="center"/>
          </w:tcPr>
          <w:p>
            <w:pPr>
              <w:snapToGrid w:val="0"/>
              <w:jc w:val="right"/>
            </w:pPr>
            <w:r>
              <w:rPr>
                <w:rFonts w:ascii="宋体" w:eastAsia="宋体" w:hAnsi="宋体" w:cs="宋体"/>
                <w:b w:val="0"/>
                <w:i w:val="0"/>
                <w:color w:val="000000"/>
                <w:sz w:val="9"/>
              </w:rPr>
              <w:t xml:space="preserve">1,290,851.00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1,290,851.00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1,290,851.00</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单位：天津市教育招生考试院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158,042,083.83</w:t>
            </w:r>
          </w:p>
        </w:tc>
        <w:tc>
          <w:tcPr>
            <w:tcW w:w="1320" w:type="dxa"/>
            <w:tcBorders/>
            <w:vAlign w:val="center"/>
          </w:tcPr>
          <w:p>
            <w:pPr>
              <w:snapToGrid w:val="0"/>
              <w:jc w:val="right"/>
            </w:pPr>
            <w:r>
              <w:rPr>
                <w:rFonts w:ascii="宋体" w:eastAsia="宋体" w:hAnsi="宋体" w:cs="宋体"/>
                <w:b w:val="0"/>
                <w:i w:val="0"/>
                <w:color w:val="000000"/>
                <w:sz w:val="15"/>
              </w:rPr>
              <w:t xml:space="preserve">34,997,998.83</w:t>
            </w:r>
          </w:p>
        </w:tc>
        <w:tc>
          <w:tcPr>
            <w:tcW w:w="1320" w:type="dxa"/>
            <w:tcBorders/>
            <w:vAlign w:val="center"/>
          </w:tcPr>
          <w:p>
            <w:pPr>
              <w:snapToGrid w:val="0"/>
              <w:jc w:val="right"/>
            </w:pPr>
            <w:r>
              <w:rPr>
                <w:rFonts w:ascii="宋体" w:eastAsia="宋体" w:hAnsi="宋体" w:cs="宋体"/>
                <w:b w:val="0"/>
                <w:i w:val="0"/>
                <w:color w:val="000000"/>
                <w:sz w:val="15"/>
              </w:rPr>
              <w:t xml:space="preserve">123,044,085.00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154,682,083.83</w:t>
            </w:r>
          </w:p>
        </w:tc>
        <w:tc>
          <w:tcPr>
            <w:tcW w:w="1320" w:type="dxa"/>
            <w:tcBorders/>
            <w:vAlign w:val="center"/>
          </w:tcPr>
          <w:p>
            <w:pPr>
              <w:snapToGrid w:val="0"/>
              <w:jc w:val="right"/>
            </w:pPr>
            <w:r>
              <w:rPr>
                <w:rFonts w:ascii="宋体" w:eastAsia="宋体" w:hAnsi="宋体" w:cs="宋体"/>
                <w:b w:val="0"/>
                <w:i w:val="0"/>
                <w:color w:val="000000"/>
                <w:sz w:val="15"/>
              </w:rPr>
              <w:t xml:space="preserve">31,637,998.83</w:t>
            </w:r>
          </w:p>
        </w:tc>
        <w:tc>
          <w:tcPr>
            <w:tcW w:w="1320" w:type="dxa"/>
            <w:tcBorders/>
            <w:vAlign w:val="center"/>
          </w:tcPr>
          <w:p>
            <w:pPr>
              <w:snapToGrid w:val="0"/>
              <w:jc w:val="right"/>
            </w:pPr>
            <w:r>
              <w:rPr>
                <w:rFonts w:ascii="宋体" w:eastAsia="宋体" w:hAnsi="宋体" w:cs="宋体"/>
                <w:b w:val="0"/>
                <w:i w:val="0"/>
                <w:color w:val="000000"/>
                <w:sz w:val="15"/>
              </w:rPr>
              <w:t xml:space="preserve">123,044,085.00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w:t>
            </w:r>
          </w:p>
        </w:tc>
        <w:tc>
          <w:tcPr>
            <w:tcW w:w="4400" w:type="dxa"/>
            <w:tcBorders/>
            <w:vAlign w:val="center"/>
          </w:tcPr>
          <w:p>
            <w:pPr>
              <w:snapToGrid w:val="0"/>
              <w:jc w:val="left"/>
            </w:pPr>
            <w:r>
              <w:rPr>
                <w:rFonts w:ascii="宋体" w:eastAsia="宋体" w:hAnsi="宋体" w:cs="宋体"/>
                <w:b w:val="0"/>
                <w:i w:val="0"/>
                <w:color w:val="000000"/>
                <w:sz w:val="15"/>
              </w:rPr>
              <w:t xml:space="preserve">普通教育</w:t>
            </w:r>
          </w:p>
        </w:tc>
        <w:tc>
          <w:tcPr>
            <w:tcW w:w="1320" w:type="dxa"/>
            <w:tcBorders/>
            <w:vAlign w:val="center"/>
          </w:tcPr>
          <w:p>
            <w:pPr>
              <w:snapToGrid w:val="0"/>
              <w:jc w:val="right"/>
            </w:pPr>
            <w:r>
              <w:rPr>
                <w:rFonts w:ascii="宋体" w:eastAsia="宋体" w:hAnsi="宋体" w:cs="宋体"/>
                <w:b w:val="0"/>
                <w:i w:val="0"/>
                <w:color w:val="000000"/>
                <w:sz w:val="15"/>
              </w:rPr>
              <w:t xml:space="preserve">154,682,083.83</w:t>
            </w:r>
          </w:p>
        </w:tc>
        <w:tc>
          <w:tcPr>
            <w:tcW w:w="1320" w:type="dxa"/>
            <w:tcBorders/>
            <w:vAlign w:val="center"/>
          </w:tcPr>
          <w:p>
            <w:pPr>
              <w:snapToGrid w:val="0"/>
              <w:jc w:val="right"/>
            </w:pPr>
            <w:r>
              <w:rPr>
                <w:rFonts w:ascii="宋体" w:eastAsia="宋体" w:hAnsi="宋体" w:cs="宋体"/>
                <w:b w:val="0"/>
                <w:i w:val="0"/>
                <w:color w:val="000000"/>
                <w:sz w:val="15"/>
              </w:rPr>
              <w:t xml:space="preserve">31,637,998.83</w:t>
            </w:r>
          </w:p>
        </w:tc>
        <w:tc>
          <w:tcPr>
            <w:tcW w:w="1320" w:type="dxa"/>
            <w:tcBorders/>
            <w:vAlign w:val="center"/>
          </w:tcPr>
          <w:p>
            <w:pPr>
              <w:snapToGrid w:val="0"/>
              <w:jc w:val="right"/>
            </w:pPr>
            <w:r>
              <w:rPr>
                <w:rFonts w:ascii="宋体" w:eastAsia="宋体" w:hAnsi="宋体" w:cs="宋体"/>
                <w:b w:val="0"/>
                <w:i w:val="0"/>
                <w:color w:val="000000"/>
                <w:sz w:val="15"/>
              </w:rPr>
              <w:t xml:space="preserve">123,044,085.00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2050299</w:t>
            </w:r>
          </w:p>
        </w:tc>
        <w:tc>
          <w:tcPr>
            <w:tcW w:w="4400" w:type="dxa"/>
            <w:tcBorders/>
            <w:vAlign w:val="center"/>
          </w:tcPr>
          <w:p>
            <w:pPr>
              <w:snapToGrid w:val="0"/>
              <w:jc w:val="left"/>
            </w:pPr>
            <w:r>
              <w:rPr>
                <w:rFonts w:ascii="宋体" w:eastAsia="宋体" w:hAnsi="宋体" w:cs="宋体"/>
                <w:b w:val="0"/>
                <w:i w:val="0"/>
                <w:color w:val="000000"/>
                <w:sz w:val="15"/>
              </w:rPr>
              <w:t xml:space="preserve">其他普通教育支出</w:t>
            </w:r>
          </w:p>
        </w:tc>
        <w:tc>
          <w:tcPr>
            <w:tcW w:w="1320" w:type="dxa"/>
            <w:tcBorders/>
            <w:vAlign w:val="center"/>
          </w:tcPr>
          <w:p>
            <w:pPr>
              <w:snapToGrid w:val="0"/>
              <w:jc w:val="right"/>
            </w:pPr>
            <w:r>
              <w:rPr>
                <w:rFonts w:ascii="宋体" w:eastAsia="宋体" w:hAnsi="宋体" w:cs="宋体"/>
                <w:b w:val="0"/>
                <w:i w:val="0"/>
                <w:color w:val="000000"/>
                <w:sz w:val="15"/>
              </w:rPr>
              <w:t xml:space="preserve">154,682,083.83</w:t>
            </w:r>
          </w:p>
        </w:tc>
        <w:tc>
          <w:tcPr>
            <w:tcW w:w="1320" w:type="dxa"/>
            <w:tcBorders/>
            <w:vAlign w:val="center"/>
          </w:tcPr>
          <w:p>
            <w:pPr>
              <w:snapToGrid w:val="0"/>
              <w:jc w:val="right"/>
            </w:pPr>
            <w:r>
              <w:rPr>
                <w:rFonts w:ascii="宋体" w:eastAsia="宋体" w:hAnsi="宋体" w:cs="宋体"/>
                <w:b w:val="0"/>
                <w:i w:val="0"/>
                <w:color w:val="000000"/>
                <w:sz w:val="15"/>
              </w:rPr>
              <w:t xml:space="preserve">31,637,998.83</w:t>
            </w:r>
          </w:p>
        </w:tc>
        <w:tc>
          <w:tcPr>
            <w:tcW w:w="1320" w:type="dxa"/>
            <w:tcBorders/>
            <w:vAlign w:val="center"/>
          </w:tcPr>
          <w:p>
            <w:pPr>
              <w:snapToGrid w:val="0"/>
              <w:jc w:val="right"/>
            </w:pPr>
            <w:r>
              <w:rPr>
                <w:rFonts w:ascii="宋体" w:eastAsia="宋体" w:hAnsi="宋体" w:cs="宋体"/>
                <w:b w:val="0"/>
                <w:i w:val="0"/>
                <w:color w:val="000000"/>
                <w:sz w:val="15"/>
              </w:rPr>
              <w:t xml:space="preserve">123,044,085.00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2,652,000.00</w:t>
            </w:r>
          </w:p>
        </w:tc>
        <w:tc>
          <w:tcPr>
            <w:tcW w:w="1320" w:type="dxa"/>
            <w:tcBorders/>
            <w:vAlign w:val="center"/>
          </w:tcPr>
          <w:p>
            <w:pPr>
              <w:snapToGrid w:val="0"/>
              <w:jc w:val="right"/>
            </w:pPr>
            <w:r>
              <w:rPr>
                <w:rFonts w:ascii="宋体" w:eastAsia="宋体" w:hAnsi="宋体" w:cs="宋体"/>
                <w:b w:val="0"/>
                <w:i w:val="0"/>
                <w:color w:val="000000"/>
                <w:sz w:val="15"/>
              </w:rPr>
              <w:t xml:space="preserve">2,652,000.00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2,652,000.00</w:t>
            </w:r>
          </w:p>
        </w:tc>
        <w:tc>
          <w:tcPr>
            <w:tcW w:w="1320" w:type="dxa"/>
            <w:tcBorders/>
            <w:vAlign w:val="center"/>
          </w:tcPr>
          <w:p>
            <w:pPr>
              <w:snapToGrid w:val="0"/>
              <w:jc w:val="right"/>
            </w:pPr>
            <w:r>
              <w:rPr>
                <w:rFonts w:ascii="宋体" w:eastAsia="宋体" w:hAnsi="宋体" w:cs="宋体"/>
                <w:b w:val="0"/>
                <w:i w:val="0"/>
                <w:color w:val="000000"/>
                <w:sz w:val="15"/>
              </w:rPr>
              <w:t xml:space="preserve">2,652,000.00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1,768,000.00</w:t>
            </w:r>
          </w:p>
        </w:tc>
        <w:tc>
          <w:tcPr>
            <w:tcW w:w="1320" w:type="dxa"/>
            <w:tcBorders/>
            <w:vAlign w:val="center"/>
          </w:tcPr>
          <w:p>
            <w:pPr>
              <w:snapToGrid w:val="0"/>
              <w:jc w:val="right"/>
            </w:pPr>
            <w:r>
              <w:rPr>
                <w:rFonts w:ascii="宋体" w:eastAsia="宋体" w:hAnsi="宋体" w:cs="宋体"/>
                <w:b w:val="0"/>
                <w:i w:val="0"/>
                <w:color w:val="000000"/>
                <w:sz w:val="15"/>
              </w:rPr>
              <w:t xml:space="preserve">1,768,000.00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884,000.00</w:t>
            </w:r>
          </w:p>
        </w:tc>
        <w:tc>
          <w:tcPr>
            <w:tcW w:w="1320" w:type="dxa"/>
            <w:tcBorders/>
            <w:vAlign w:val="center"/>
          </w:tcPr>
          <w:p>
            <w:pPr>
              <w:snapToGrid w:val="0"/>
              <w:jc w:val="right"/>
            </w:pPr>
            <w:r>
              <w:rPr>
                <w:rFonts w:ascii="宋体" w:eastAsia="宋体" w:hAnsi="宋体" w:cs="宋体"/>
                <w:b w:val="0"/>
                <w:i w:val="0"/>
                <w:color w:val="000000"/>
                <w:sz w:val="15"/>
              </w:rPr>
              <w:t xml:space="preserve">884,000.00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708,000.00</w:t>
            </w:r>
          </w:p>
        </w:tc>
        <w:tc>
          <w:tcPr>
            <w:tcW w:w="1320" w:type="dxa"/>
            <w:tcBorders/>
            <w:vAlign w:val="center"/>
          </w:tcPr>
          <w:p>
            <w:pPr>
              <w:snapToGrid w:val="0"/>
              <w:jc w:val="right"/>
            </w:pPr>
            <w:r>
              <w:rPr>
                <w:rFonts w:ascii="宋体" w:eastAsia="宋体" w:hAnsi="宋体" w:cs="宋体"/>
                <w:b w:val="0"/>
                <w:i w:val="0"/>
                <w:color w:val="000000"/>
                <w:sz w:val="15"/>
              </w:rPr>
              <w:t xml:space="preserve">708,000.00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708,000.00</w:t>
            </w:r>
          </w:p>
        </w:tc>
        <w:tc>
          <w:tcPr>
            <w:tcW w:w="1320" w:type="dxa"/>
            <w:tcBorders/>
            <w:vAlign w:val="center"/>
          </w:tcPr>
          <w:p>
            <w:pPr>
              <w:snapToGrid w:val="0"/>
              <w:jc w:val="right"/>
            </w:pPr>
            <w:r>
              <w:rPr>
                <w:rFonts w:ascii="宋体" w:eastAsia="宋体" w:hAnsi="宋体" w:cs="宋体"/>
                <w:b w:val="0"/>
                <w:i w:val="0"/>
                <w:color w:val="000000"/>
                <w:sz w:val="15"/>
              </w:rPr>
              <w:t xml:space="preserve">708,000.00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552,000.00</w:t>
            </w:r>
          </w:p>
        </w:tc>
        <w:tc>
          <w:tcPr>
            <w:tcW w:w="1320" w:type="dxa"/>
            <w:tcBorders/>
            <w:vAlign w:val="center"/>
          </w:tcPr>
          <w:p>
            <w:pPr>
              <w:snapToGrid w:val="0"/>
              <w:jc w:val="right"/>
            </w:pPr>
            <w:r>
              <w:rPr>
                <w:rFonts w:ascii="宋体" w:eastAsia="宋体" w:hAnsi="宋体" w:cs="宋体"/>
                <w:b w:val="0"/>
                <w:i w:val="0"/>
                <w:color w:val="000000"/>
                <w:sz w:val="15"/>
              </w:rPr>
              <w:t xml:space="preserve">552,000.00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156,000.00</w:t>
            </w:r>
          </w:p>
        </w:tc>
        <w:tc>
          <w:tcPr>
            <w:tcW w:w="1320" w:type="dxa"/>
            <w:tcBorders/>
            <w:vAlign w:val="center"/>
          </w:tcPr>
          <w:p>
            <w:pPr>
              <w:snapToGrid w:val="0"/>
              <w:jc w:val="right"/>
            </w:pPr>
            <w:r>
              <w:rPr>
                <w:rFonts w:ascii="宋体" w:eastAsia="宋体" w:hAnsi="宋体" w:cs="宋体"/>
                <w:b w:val="0"/>
                <w:i w:val="0"/>
                <w:color w:val="000000"/>
                <w:sz w:val="15"/>
              </w:rPr>
              <w:t xml:space="preserve">156,000.00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单位：天津市教育招生考试院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146,478,085.00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143,118,085.00</w:t>
            </w:r>
          </w:p>
        </w:tc>
        <w:tc>
          <w:tcPr>
            <w:tcW w:w="1420" w:type="dxa"/>
            <w:tcBorders/>
            <w:vAlign w:val="center"/>
          </w:tcPr>
          <w:p>
            <w:pPr>
              <w:snapToGrid w:val="0"/>
              <w:jc w:val="right"/>
            </w:pPr>
            <w:r>
              <w:rPr>
                <w:rFonts w:ascii="宋体" w:eastAsia="宋体" w:hAnsi="宋体" w:cs="宋体"/>
                <w:b w:val="0"/>
                <w:i w:val="0"/>
                <w:color w:val="000000"/>
                <w:sz w:val="16"/>
              </w:rPr>
              <w:t xml:space="preserve">143,118,085.00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2,652,000.00</w:t>
            </w:r>
          </w:p>
        </w:tc>
        <w:tc>
          <w:tcPr>
            <w:tcW w:w="1420" w:type="dxa"/>
            <w:tcBorders/>
            <w:vAlign w:val="center"/>
          </w:tcPr>
          <w:p>
            <w:pPr>
              <w:snapToGrid w:val="0"/>
              <w:jc w:val="right"/>
            </w:pPr>
            <w:r>
              <w:rPr>
                <w:rFonts w:ascii="宋体" w:eastAsia="宋体" w:hAnsi="宋体" w:cs="宋体"/>
                <w:b w:val="0"/>
                <w:i w:val="0"/>
                <w:color w:val="000000"/>
                <w:sz w:val="16"/>
              </w:rPr>
              <w:t xml:space="preserve">2,652,000.00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708,000.00</w:t>
            </w:r>
          </w:p>
        </w:tc>
        <w:tc>
          <w:tcPr>
            <w:tcW w:w="1420" w:type="dxa"/>
            <w:tcBorders/>
            <w:vAlign w:val="center"/>
          </w:tcPr>
          <w:p>
            <w:pPr>
              <w:snapToGrid w:val="0"/>
              <w:jc w:val="right"/>
            </w:pPr>
            <w:r>
              <w:rPr>
                <w:rFonts w:ascii="宋体" w:eastAsia="宋体" w:hAnsi="宋体" w:cs="宋体"/>
                <w:b w:val="0"/>
                <w:i w:val="0"/>
                <w:color w:val="000000"/>
                <w:sz w:val="16"/>
              </w:rPr>
              <w:t xml:space="preserve">708,000.00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146,478,085.00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146,478,085.00</w:t>
            </w:r>
          </w:p>
        </w:tc>
        <w:tc>
          <w:tcPr>
            <w:tcW w:w="1420" w:type="dxa"/>
            <w:tcBorders/>
            <w:vAlign w:val="center"/>
          </w:tcPr>
          <w:p>
            <w:pPr>
              <w:snapToGrid w:val="0"/>
              <w:jc w:val="right"/>
            </w:pPr>
            <w:r>
              <w:rPr>
                <w:rFonts w:ascii="宋体" w:eastAsia="宋体" w:hAnsi="宋体" w:cs="宋体"/>
                <w:b w:val="0"/>
                <w:i w:val="0"/>
                <w:color w:val="000000"/>
                <w:sz w:val="16"/>
              </w:rPr>
              <w:t xml:space="preserve">146,478,085.00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146,478,085.00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146,478,085.00</w:t>
            </w:r>
          </w:p>
        </w:tc>
        <w:tc>
          <w:tcPr>
            <w:tcW w:w="1420" w:type="dxa"/>
            <w:tcBorders/>
            <w:vAlign w:val="center"/>
          </w:tcPr>
          <w:p>
            <w:pPr>
              <w:snapToGrid w:val="0"/>
              <w:jc w:val="right"/>
            </w:pPr>
            <w:r>
              <w:rPr>
                <w:rFonts w:ascii="宋体" w:eastAsia="宋体" w:hAnsi="宋体" w:cs="宋体"/>
                <w:b w:val="0"/>
                <w:i w:val="0"/>
                <w:color w:val="000000"/>
                <w:sz w:val="16"/>
              </w:rPr>
              <w:t xml:space="preserve">146,478,085.00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单位：天津市教育招生考试院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146,478,085.00</w:t>
            </w:r>
          </w:p>
        </w:tc>
        <w:tc>
          <w:tcPr>
            <w:tcW w:w="1720" w:type="dxa"/>
            <w:tcBorders/>
            <w:vAlign w:val="center"/>
          </w:tcPr>
          <w:p>
            <w:pPr>
              <w:snapToGrid w:val="0"/>
              <w:jc w:val="right"/>
            </w:pPr>
            <w:r>
              <w:rPr>
                <w:rFonts w:ascii="宋体" w:eastAsia="宋体" w:hAnsi="宋体" w:cs="宋体"/>
                <w:b w:val="0"/>
                <w:i w:val="0"/>
                <w:color w:val="000000"/>
                <w:sz w:val="20"/>
              </w:rPr>
              <w:t xml:space="preserve">23,434,000.00</w:t>
            </w:r>
          </w:p>
        </w:tc>
        <w:tc>
          <w:tcPr>
            <w:tcW w:w="1720" w:type="dxa"/>
            <w:tcBorders/>
            <w:vAlign w:val="center"/>
          </w:tcPr>
          <w:p>
            <w:pPr>
              <w:snapToGrid w:val="0"/>
              <w:jc w:val="right"/>
            </w:pPr>
            <w:r>
              <w:rPr>
                <w:rFonts w:ascii="宋体" w:eastAsia="宋体" w:hAnsi="宋体" w:cs="宋体"/>
                <w:b w:val="0"/>
                <w:i w:val="0"/>
                <w:color w:val="000000"/>
                <w:sz w:val="20"/>
              </w:rPr>
              <w:t xml:space="preserve">22,309,000.00</w:t>
            </w:r>
          </w:p>
        </w:tc>
        <w:tc>
          <w:tcPr>
            <w:tcW w:w="1720" w:type="dxa"/>
            <w:tcBorders/>
            <w:vAlign w:val="center"/>
          </w:tcPr>
          <w:p>
            <w:pPr>
              <w:snapToGrid w:val="0"/>
              <w:jc w:val="right"/>
            </w:pPr>
            <w:r>
              <w:rPr>
                <w:rFonts w:ascii="宋体" w:eastAsia="宋体" w:hAnsi="宋体" w:cs="宋体"/>
                <w:b w:val="0"/>
                <w:i w:val="0"/>
                <w:color w:val="000000"/>
                <w:sz w:val="20"/>
              </w:rPr>
              <w:t xml:space="preserve">1,125,000.00</w:t>
            </w:r>
          </w:p>
        </w:tc>
        <w:tc>
          <w:tcPr>
            <w:tcW w:w="1698" w:type="dxa"/>
            <w:tcBorders/>
            <w:vAlign w:val="center"/>
          </w:tcPr>
          <w:p>
            <w:pPr>
              <w:snapToGrid w:val="0"/>
              <w:jc w:val="right"/>
            </w:pPr>
            <w:r>
              <w:rPr>
                <w:rFonts w:ascii="宋体" w:eastAsia="宋体" w:hAnsi="宋体" w:cs="宋体"/>
                <w:b w:val="0"/>
                <w:i w:val="0"/>
                <w:color w:val="000000"/>
                <w:sz w:val="20"/>
              </w:rPr>
              <w:t xml:space="preserve">123,044,085.00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143,118,085.00</w:t>
            </w:r>
          </w:p>
        </w:tc>
        <w:tc>
          <w:tcPr>
            <w:tcW w:w="1720" w:type="dxa"/>
            <w:tcBorders/>
            <w:vAlign w:val="center"/>
          </w:tcPr>
          <w:p>
            <w:pPr>
              <w:snapToGrid w:val="0"/>
              <w:jc w:val="right"/>
            </w:pPr>
            <w:r>
              <w:rPr>
                <w:rFonts w:ascii="宋体" w:eastAsia="宋体" w:hAnsi="宋体" w:cs="宋体"/>
                <w:b w:val="0"/>
                <w:i w:val="0"/>
                <w:color w:val="000000"/>
                <w:sz w:val="20"/>
              </w:rPr>
              <w:t xml:space="preserve">20,074,000.00</w:t>
            </w:r>
          </w:p>
        </w:tc>
        <w:tc>
          <w:tcPr>
            <w:tcW w:w="1720" w:type="dxa"/>
            <w:tcBorders/>
            <w:vAlign w:val="center"/>
          </w:tcPr>
          <w:p>
            <w:pPr>
              <w:snapToGrid w:val="0"/>
              <w:jc w:val="right"/>
            </w:pPr>
            <w:r>
              <w:rPr>
                <w:rFonts w:ascii="宋体" w:eastAsia="宋体" w:hAnsi="宋体" w:cs="宋体"/>
                <w:b w:val="0"/>
                <w:i w:val="0"/>
                <w:color w:val="000000"/>
                <w:sz w:val="20"/>
              </w:rPr>
              <w:t xml:space="preserve">18,949,000.00</w:t>
            </w:r>
          </w:p>
        </w:tc>
        <w:tc>
          <w:tcPr>
            <w:tcW w:w="1720" w:type="dxa"/>
            <w:tcBorders/>
            <w:vAlign w:val="center"/>
          </w:tcPr>
          <w:p>
            <w:pPr>
              <w:snapToGrid w:val="0"/>
              <w:jc w:val="right"/>
            </w:pPr>
            <w:r>
              <w:rPr>
                <w:rFonts w:ascii="宋体" w:eastAsia="宋体" w:hAnsi="宋体" w:cs="宋体"/>
                <w:b w:val="0"/>
                <w:i w:val="0"/>
                <w:color w:val="000000"/>
                <w:sz w:val="20"/>
              </w:rPr>
              <w:t xml:space="preserve">1,125,000.00</w:t>
            </w:r>
          </w:p>
        </w:tc>
        <w:tc>
          <w:tcPr>
            <w:tcW w:w="1698" w:type="dxa"/>
            <w:tcBorders/>
            <w:vAlign w:val="center"/>
          </w:tcPr>
          <w:p>
            <w:pPr>
              <w:snapToGrid w:val="0"/>
              <w:jc w:val="right"/>
            </w:pPr>
            <w:r>
              <w:rPr>
                <w:rFonts w:ascii="宋体" w:eastAsia="宋体" w:hAnsi="宋体" w:cs="宋体"/>
                <w:b w:val="0"/>
                <w:i w:val="0"/>
                <w:color w:val="000000"/>
                <w:sz w:val="20"/>
              </w:rPr>
              <w:t xml:space="preserve">123,044,085.00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w:t>
            </w:r>
          </w:p>
        </w:tc>
        <w:tc>
          <w:tcPr>
            <w:tcW w:w="3480" w:type="dxa"/>
            <w:tcBorders/>
            <w:vAlign w:val="center"/>
          </w:tcPr>
          <w:p>
            <w:pPr>
              <w:snapToGrid w:val="0"/>
              <w:jc w:val="left"/>
            </w:pPr>
            <w:r>
              <w:rPr>
                <w:rFonts w:ascii="宋体" w:eastAsia="宋体" w:hAnsi="宋体" w:cs="宋体"/>
                <w:b w:val="0"/>
                <w:i w:val="0"/>
                <w:color w:val="000000"/>
                <w:sz w:val="20"/>
              </w:rPr>
              <w:t xml:space="preserve">普通教育</w:t>
            </w:r>
          </w:p>
        </w:tc>
        <w:tc>
          <w:tcPr>
            <w:tcW w:w="1720" w:type="dxa"/>
            <w:tcBorders/>
            <w:vAlign w:val="center"/>
          </w:tcPr>
          <w:p>
            <w:pPr>
              <w:snapToGrid w:val="0"/>
              <w:jc w:val="right"/>
            </w:pPr>
            <w:r>
              <w:rPr>
                <w:rFonts w:ascii="宋体" w:eastAsia="宋体" w:hAnsi="宋体" w:cs="宋体"/>
                <w:b w:val="0"/>
                <w:i w:val="0"/>
                <w:color w:val="000000"/>
                <w:sz w:val="20"/>
              </w:rPr>
              <w:t xml:space="preserve">143,118,085.00</w:t>
            </w:r>
          </w:p>
        </w:tc>
        <w:tc>
          <w:tcPr>
            <w:tcW w:w="1720" w:type="dxa"/>
            <w:tcBorders/>
            <w:vAlign w:val="center"/>
          </w:tcPr>
          <w:p>
            <w:pPr>
              <w:snapToGrid w:val="0"/>
              <w:jc w:val="right"/>
            </w:pPr>
            <w:r>
              <w:rPr>
                <w:rFonts w:ascii="宋体" w:eastAsia="宋体" w:hAnsi="宋体" w:cs="宋体"/>
                <w:b w:val="0"/>
                <w:i w:val="0"/>
                <w:color w:val="000000"/>
                <w:sz w:val="20"/>
              </w:rPr>
              <w:t xml:space="preserve">20,074,000.00</w:t>
            </w:r>
          </w:p>
        </w:tc>
        <w:tc>
          <w:tcPr>
            <w:tcW w:w="1720" w:type="dxa"/>
            <w:tcBorders/>
            <w:vAlign w:val="center"/>
          </w:tcPr>
          <w:p>
            <w:pPr>
              <w:snapToGrid w:val="0"/>
              <w:jc w:val="right"/>
            </w:pPr>
            <w:r>
              <w:rPr>
                <w:rFonts w:ascii="宋体" w:eastAsia="宋体" w:hAnsi="宋体" w:cs="宋体"/>
                <w:b w:val="0"/>
                <w:i w:val="0"/>
                <w:color w:val="000000"/>
                <w:sz w:val="20"/>
              </w:rPr>
              <w:t xml:space="preserve">18,949,000.00</w:t>
            </w:r>
          </w:p>
        </w:tc>
        <w:tc>
          <w:tcPr>
            <w:tcW w:w="1720" w:type="dxa"/>
            <w:tcBorders/>
            <w:vAlign w:val="center"/>
          </w:tcPr>
          <w:p>
            <w:pPr>
              <w:snapToGrid w:val="0"/>
              <w:jc w:val="right"/>
            </w:pPr>
            <w:r>
              <w:rPr>
                <w:rFonts w:ascii="宋体" w:eastAsia="宋体" w:hAnsi="宋体" w:cs="宋体"/>
                <w:b w:val="0"/>
                <w:i w:val="0"/>
                <w:color w:val="000000"/>
                <w:sz w:val="20"/>
              </w:rPr>
              <w:t xml:space="preserve">1,125,000.00</w:t>
            </w:r>
          </w:p>
        </w:tc>
        <w:tc>
          <w:tcPr>
            <w:tcW w:w="1698" w:type="dxa"/>
            <w:tcBorders/>
            <w:vAlign w:val="center"/>
          </w:tcPr>
          <w:p>
            <w:pPr>
              <w:snapToGrid w:val="0"/>
              <w:jc w:val="right"/>
            </w:pPr>
            <w:r>
              <w:rPr>
                <w:rFonts w:ascii="宋体" w:eastAsia="宋体" w:hAnsi="宋体" w:cs="宋体"/>
                <w:b w:val="0"/>
                <w:i w:val="0"/>
                <w:color w:val="000000"/>
                <w:sz w:val="20"/>
              </w:rPr>
              <w:t xml:space="preserve">123,044,085.00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2050299</w:t>
            </w:r>
          </w:p>
        </w:tc>
        <w:tc>
          <w:tcPr>
            <w:tcW w:w="3480" w:type="dxa"/>
            <w:tcBorders/>
            <w:vAlign w:val="center"/>
          </w:tcPr>
          <w:p>
            <w:pPr>
              <w:snapToGrid w:val="0"/>
              <w:jc w:val="left"/>
            </w:pPr>
            <w:r>
              <w:rPr>
                <w:rFonts w:ascii="宋体" w:eastAsia="宋体" w:hAnsi="宋体" w:cs="宋体"/>
                <w:b w:val="0"/>
                <w:i w:val="0"/>
                <w:color w:val="000000"/>
                <w:sz w:val="20"/>
              </w:rPr>
              <w:t xml:space="preserve">其他普通教育支出</w:t>
            </w:r>
          </w:p>
        </w:tc>
        <w:tc>
          <w:tcPr>
            <w:tcW w:w="1720" w:type="dxa"/>
            <w:tcBorders/>
            <w:vAlign w:val="center"/>
          </w:tcPr>
          <w:p>
            <w:pPr>
              <w:snapToGrid w:val="0"/>
              <w:jc w:val="right"/>
            </w:pPr>
            <w:r>
              <w:rPr>
                <w:rFonts w:ascii="宋体" w:eastAsia="宋体" w:hAnsi="宋体" w:cs="宋体"/>
                <w:b w:val="0"/>
                <w:i w:val="0"/>
                <w:color w:val="000000"/>
                <w:sz w:val="20"/>
              </w:rPr>
              <w:t xml:space="preserve">143,118,085.00</w:t>
            </w:r>
          </w:p>
        </w:tc>
        <w:tc>
          <w:tcPr>
            <w:tcW w:w="1720" w:type="dxa"/>
            <w:tcBorders/>
            <w:vAlign w:val="center"/>
          </w:tcPr>
          <w:p>
            <w:pPr>
              <w:snapToGrid w:val="0"/>
              <w:jc w:val="right"/>
            </w:pPr>
            <w:r>
              <w:rPr>
                <w:rFonts w:ascii="宋体" w:eastAsia="宋体" w:hAnsi="宋体" w:cs="宋体"/>
                <w:b w:val="0"/>
                <w:i w:val="0"/>
                <w:color w:val="000000"/>
                <w:sz w:val="20"/>
              </w:rPr>
              <w:t xml:space="preserve">20,074,000.00</w:t>
            </w:r>
          </w:p>
        </w:tc>
        <w:tc>
          <w:tcPr>
            <w:tcW w:w="1720" w:type="dxa"/>
            <w:tcBorders/>
            <w:vAlign w:val="center"/>
          </w:tcPr>
          <w:p>
            <w:pPr>
              <w:snapToGrid w:val="0"/>
              <w:jc w:val="right"/>
            </w:pPr>
            <w:r>
              <w:rPr>
                <w:rFonts w:ascii="宋体" w:eastAsia="宋体" w:hAnsi="宋体" w:cs="宋体"/>
                <w:b w:val="0"/>
                <w:i w:val="0"/>
                <w:color w:val="000000"/>
                <w:sz w:val="20"/>
              </w:rPr>
              <w:t xml:space="preserve">18,949,000.00</w:t>
            </w:r>
          </w:p>
        </w:tc>
        <w:tc>
          <w:tcPr>
            <w:tcW w:w="1720" w:type="dxa"/>
            <w:tcBorders/>
            <w:vAlign w:val="center"/>
          </w:tcPr>
          <w:p>
            <w:pPr>
              <w:snapToGrid w:val="0"/>
              <w:jc w:val="right"/>
            </w:pPr>
            <w:r>
              <w:rPr>
                <w:rFonts w:ascii="宋体" w:eastAsia="宋体" w:hAnsi="宋体" w:cs="宋体"/>
                <w:b w:val="0"/>
                <w:i w:val="0"/>
                <w:color w:val="000000"/>
                <w:sz w:val="20"/>
              </w:rPr>
              <w:t xml:space="preserve">1,125,000.00</w:t>
            </w:r>
          </w:p>
        </w:tc>
        <w:tc>
          <w:tcPr>
            <w:tcW w:w="1698" w:type="dxa"/>
            <w:tcBorders/>
            <w:vAlign w:val="center"/>
          </w:tcPr>
          <w:p>
            <w:pPr>
              <w:snapToGrid w:val="0"/>
              <w:jc w:val="right"/>
            </w:pPr>
            <w:r>
              <w:rPr>
                <w:rFonts w:ascii="宋体" w:eastAsia="宋体" w:hAnsi="宋体" w:cs="宋体"/>
                <w:b w:val="0"/>
                <w:i w:val="0"/>
                <w:color w:val="000000"/>
                <w:sz w:val="20"/>
              </w:rPr>
              <w:t xml:space="preserve">123,044,085.00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2,652,000.00</w:t>
            </w:r>
          </w:p>
        </w:tc>
        <w:tc>
          <w:tcPr>
            <w:tcW w:w="1720" w:type="dxa"/>
            <w:tcBorders/>
            <w:vAlign w:val="center"/>
          </w:tcPr>
          <w:p>
            <w:pPr>
              <w:snapToGrid w:val="0"/>
              <w:jc w:val="right"/>
            </w:pPr>
            <w:r>
              <w:rPr>
                <w:rFonts w:ascii="宋体" w:eastAsia="宋体" w:hAnsi="宋体" w:cs="宋体"/>
                <w:b w:val="0"/>
                <w:i w:val="0"/>
                <w:color w:val="000000"/>
                <w:sz w:val="20"/>
              </w:rPr>
              <w:t xml:space="preserve">2,652,000.00</w:t>
            </w:r>
          </w:p>
        </w:tc>
        <w:tc>
          <w:tcPr>
            <w:tcW w:w="1720" w:type="dxa"/>
            <w:tcBorders/>
            <w:vAlign w:val="center"/>
          </w:tcPr>
          <w:p>
            <w:pPr>
              <w:snapToGrid w:val="0"/>
              <w:jc w:val="right"/>
            </w:pPr>
            <w:r>
              <w:rPr>
                <w:rFonts w:ascii="宋体" w:eastAsia="宋体" w:hAnsi="宋体" w:cs="宋体"/>
                <w:b w:val="0"/>
                <w:i w:val="0"/>
                <w:color w:val="000000"/>
                <w:sz w:val="20"/>
              </w:rPr>
              <w:t xml:space="preserve">2,652,000.00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2,652,000.00</w:t>
            </w:r>
          </w:p>
        </w:tc>
        <w:tc>
          <w:tcPr>
            <w:tcW w:w="1720" w:type="dxa"/>
            <w:tcBorders/>
            <w:vAlign w:val="center"/>
          </w:tcPr>
          <w:p>
            <w:pPr>
              <w:snapToGrid w:val="0"/>
              <w:jc w:val="right"/>
            </w:pPr>
            <w:r>
              <w:rPr>
                <w:rFonts w:ascii="宋体" w:eastAsia="宋体" w:hAnsi="宋体" w:cs="宋体"/>
                <w:b w:val="0"/>
                <w:i w:val="0"/>
                <w:color w:val="000000"/>
                <w:sz w:val="20"/>
              </w:rPr>
              <w:t xml:space="preserve">2,652,000.00</w:t>
            </w:r>
          </w:p>
        </w:tc>
        <w:tc>
          <w:tcPr>
            <w:tcW w:w="1720" w:type="dxa"/>
            <w:tcBorders/>
            <w:vAlign w:val="center"/>
          </w:tcPr>
          <w:p>
            <w:pPr>
              <w:snapToGrid w:val="0"/>
              <w:jc w:val="right"/>
            </w:pPr>
            <w:r>
              <w:rPr>
                <w:rFonts w:ascii="宋体" w:eastAsia="宋体" w:hAnsi="宋体" w:cs="宋体"/>
                <w:b w:val="0"/>
                <w:i w:val="0"/>
                <w:color w:val="000000"/>
                <w:sz w:val="20"/>
              </w:rPr>
              <w:t xml:space="preserve">2,652,000.00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1,768,000.00</w:t>
            </w:r>
          </w:p>
        </w:tc>
        <w:tc>
          <w:tcPr>
            <w:tcW w:w="1720" w:type="dxa"/>
            <w:tcBorders/>
            <w:vAlign w:val="center"/>
          </w:tcPr>
          <w:p>
            <w:pPr>
              <w:snapToGrid w:val="0"/>
              <w:jc w:val="right"/>
            </w:pPr>
            <w:r>
              <w:rPr>
                <w:rFonts w:ascii="宋体" w:eastAsia="宋体" w:hAnsi="宋体" w:cs="宋体"/>
                <w:b w:val="0"/>
                <w:i w:val="0"/>
                <w:color w:val="000000"/>
                <w:sz w:val="20"/>
              </w:rPr>
              <w:t xml:space="preserve">1,768,000.00</w:t>
            </w:r>
          </w:p>
        </w:tc>
        <w:tc>
          <w:tcPr>
            <w:tcW w:w="1720" w:type="dxa"/>
            <w:tcBorders/>
            <w:vAlign w:val="center"/>
          </w:tcPr>
          <w:p>
            <w:pPr>
              <w:snapToGrid w:val="0"/>
              <w:jc w:val="right"/>
            </w:pPr>
            <w:r>
              <w:rPr>
                <w:rFonts w:ascii="宋体" w:eastAsia="宋体" w:hAnsi="宋体" w:cs="宋体"/>
                <w:b w:val="0"/>
                <w:i w:val="0"/>
                <w:color w:val="000000"/>
                <w:sz w:val="20"/>
              </w:rPr>
              <w:t xml:space="preserve">1,768,000.00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884,000.00</w:t>
            </w:r>
          </w:p>
        </w:tc>
        <w:tc>
          <w:tcPr>
            <w:tcW w:w="1720" w:type="dxa"/>
            <w:tcBorders/>
            <w:vAlign w:val="center"/>
          </w:tcPr>
          <w:p>
            <w:pPr>
              <w:snapToGrid w:val="0"/>
              <w:jc w:val="right"/>
            </w:pPr>
            <w:r>
              <w:rPr>
                <w:rFonts w:ascii="宋体" w:eastAsia="宋体" w:hAnsi="宋体" w:cs="宋体"/>
                <w:b w:val="0"/>
                <w:i w:val="0"/>
                <w:color w:val="000000"/>
                <w:sz w:val="20"/>
              </w:rPr>
              <w:t xml:space="preserve">884,000.00</w:t>
            </w:r>
          </w:p>
        </w:tc>
        <w:tc>
          <w:tcPr>
            <w:tcW w:w="1720" w:type="dxa"/>
            <w:tcBorders/>
            <w:vAlign w:val="center"/>
          </w:tcPr>
          <w:p>
            <w:pPr>
              <w:snapToGrid w:val="0"/>
              <w:jc w:val="right"/>
            </w:pPr>
            <w:r>
              <w:rPr>
                <w:rFonts w:ascii="宋体" w:eastAsia="宋体" w:hAnsi="宋体" w:cs="宋体"/>
                <w:b w:val="0"/>
                <w:i w:val="0"/>
                <w:color w:val="000000"/>
                <w:sz w:val="20"/>
              </w:rPr>
              <w:t xml:space="preserve">884,000.00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708,000.00</w:t>
            </w:r>
          </w:p>
        </w:tc>
        <w:tc>
          <w:tcPr>
            <w:tcW w:w="1720" w:type="dxa"/>
            <w:tcBorders/>
            <w:vAlign w:val="center"/>
          </w:tcPr>
          <w:p>
            <w:pPr>
              <w:snapToGrid w:val="0"/>
              <w:jc w:val="right"/>
            </w:pPr>
            <w:r>
              <w:rPr>
                <w:rFonts w:ascii="宋体" w:eastAsia="宋体" w:hAnsi="宋体" w:cs="宋体"/>
                <w:b w:val="0"/>
                <w:i w:val="0"/>
                <w:color w:val="000000"/>
                <w:sz w:val="20"/>
              </w:rPr>
              <w:t xml:space="preserve">708,000.00</w:t>
            </w:r>
          </w:p>
        </w:tc>
        <w:tc>
          <w:tcPr>
            <w:tcW w:w="1720" w:type="dxa"/>
            <w:tcBorders/>
            <w:vAlign w:val="center"/>
          </w:tcPr>
          <w:p>
            <w:pPr>
              <w:snapToGrid w:val="0"/>
              <w:jc w:val="right"/>
            </w:pPr>
            <w:r>
              <w:rPr>
                <w:rFonts w:ascii="宋体" w:eastAsia="宋体" w:hAnsi="宋体" w:cs="宋体"/>
                <w:b w:val="0"/>
                <w:i w:val="0"/>
                <w:color w:val="000000"/>
                <w:sz w:val="20"/>
              </w:rPr>
              <w:t xml:space="preserve">708,000.00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708,000.00</w:t>
            </w:r>
          </w:p>
        </w:tc>
        <w:tc>
          <w:tcPr>
            <w:tcW w:w="1720" w:type="dxa"/>
            <w:tcBorders/>
            <w:vAlign w:val="center"/>
          </w:tcPr>
          <w:p>
            <w:pPr>
              <w:snapToGrid w:val="0"/>
              <w:jc w:val="right"/>
            </w:pPr>
            <w:r>
              <w:rPr>
                <w:rFonts w:ascii="宋体" w:eastAsia="宋体" w:hAnsi="宋体" w:cs="宋体"/>
                <w:b w:val="0"/>
                <w:i w:val="0"/>
                <w:color w:val="000000"/>
                <w:sz w:val="20"/>
              </w:rPr>
              <w:t xml:space="preserve">708,000.00</w:t>
            </w:r>
          </w:p>
        </w:tc>
        <w:tc>
          <w:tcPr>
            <w:tcW w:w="1720" w:type="dxa"/>
            <w:tcBorders/>
            <w:vAlign w:val="center"/>
          </w:tcPr>
          <w:p>
            <w:pPr>
              <w:snapToGrid w:val="0"/>
              <w:jc w:val="right"/>
            </w:pPr>
            <w:r>
              <w:rPr>
                <w:rFonts w:ascii="宋体" w:eastAsia="宋体" w:hAnsi="宋体" w:cs="宋体"/>
                <w:b w:val="0"/>
                <w:i w:val="0"/>
                <w:color w:val="000000"/>
                <w:sz w:val="20"/>
              </w:rPr>
              <w:t xml:space="preserve">708,000.00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552,000.00</w:t>
            </w:r>
          </w:p>
        </w:tc>
        <w:tc>
          <w:tcPr>
            <w:tcW w:w="1720" w:type="dxa"/>
            <w:tcBorders/>
            <w:vAlign w:val="center"/>
          </w:tcPr>
          <w:p>
            <w:pPr>
              <w:snapToGrid w:val="0"/>
              <w:jc w:val="right"/>
            </w:pPr>
            <w:r>
              <w:rPr>
                <w:rFonts w:ascii="宋体" w:eastAsia="宋体" w:hAnsi="宋体" w:cs="宋体"/>
                <w:b w:val="0"/>
                <w:i w:val="0"/>
                <w:color w:val="000000"/>
                <w:sz w:val="20"/>
              </w:rPr>
              <w:t xml:space="preserve">552,000.00</w:t>
            </w:r>
          </w:p>
        </w:tc>
        <w:tc>
          <w:tcPr>
            <w:tcW w:w="1720" w:type="dxa"/>
            <w:tcBorders/>
            <w:vAlign w:val="center"/>
          </w:tcPr>
          <w:p>
            <w:pPr>
              <w:snapToGrid w:val="0"/>
              <w:jc w:val="right"/>
            </w:pPr>
            <w:r>
              <w:rPr>
                <w:rFonts w:ascii="宋体" w:eastAsia="宋体" w:hAnsi="宋体" w:cs="宋体"/>
                <w:b w:val="0"/>
                <w:i w:val="0"/>
                <w:color w:val="000000"/>
                <w:sz w:val="20"/>
              </w:rPr>
              <w:t xml:space="preserve">552,000.00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156,000.00</w:t>
            </w:r>
          </w:p>
        </w:tc>
        <w:tc>
          <w:tcPr>
            <w:tcW w:w="1720" w:type="dxa"/>
            <w:tcBorders/>
            <w:vAlign w:val="center"/>
          </w:tcPr>
          <w:p>
            <w:pPr>
              <w:snapToGrid w:val="0"/>
              <w:jc w:val="right"/>
            </w:pPr>
            <w:r>
              <w:rPr>
                <w:rFonts w:ascii="宋体" w:eastAsia="宋体" w:hAnsi="宋体" w:cs="宋体"/>
                <w:b w:val="0"/>
                <w:i w:val="0"/>
                <w:color w:val="000000"/>
                <w:sz w:val="20"/>
              </w:rPr>
              <w:t xml:space="preserve">156,000.00</w:t>
            </w:r>
          </w:p>
        </w:tc>
        <w:tc>
          <w:tcPr>
            <w:tcW w:w="1720" w:type="dxa"/>
            <w:tcBorders/>
            <w:vAlign w:val="center"/>
          </w:tcPr>
          <w:p>
            <w:pPr>
              <w:snapToGrid w:val="0"/>
              <w:jc w:val="right"/>
            </w:pPr>
            <w:r>
              <w:rPr>
                <w:rFonts w:ascii="宋体" w:eastAsia="宋体" w:hAnsi="宋体" w:cs="宋体"/>
                <w:b w:val="0"/>
                <w:i w:val="0"/>
                <w:color w:val="000000"/>
                <w:sz w:val="20"/>
              </w:rPr>
              <w:t xml:space="preserve">156,000.00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单位：天津市教育招生考试院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21,819,000.00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1,125,000.00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5,615,725.00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2,372,220.70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6,992,054.30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98,000.00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1,768,000.00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300,000.00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884,000.00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552,000.00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525,000.00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2,700,000.00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73,000.00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862,000.00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490,000.00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407,000.00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83,000.00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202,000.00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22,309,000.00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1,125,000.00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单位：天津市教育招生考试院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天津市教育招生考试院2024年度政府性基金预算财政拨款收入支出决算表为空表。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单位：天津市教育招生考试院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天津市教育招生考试院2024年国有资本经营预算财政拨款收入支出决算表为空表。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单位：天津市教育招生考试院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52,650.00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47,000.00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47,000.00</w:t>
            </w:r>
          </w:p>
        </w:tc>
        <w:tc>
          <w:tcPr>
            <w:tcW w:w="2218" w:type="dxa"/>
            <w:tcBorders/>
            <w:vAlign w:val="center"/>
          </w:tcPr>
          <w:p>
            <w:pPr>
              <w:snapToGrid w:val="0"/>
              <w:jc w:val="right"/>
            </w:pPr>
            <w:r>
              <w:rPr>
                <w:rFonts w:ascii="宋体" w:eastAsia="宋体" w:hAnsi="宋体" w:cs="宋体"/>
                <w:b w:val="0"/>
                <w:i w:val="0"/>
                <w:color w:val="000000"/>
                <w:sz w:val="24"/>
              </w:rPr>
              <w:t xml:space="preserve">5,650.00</w:t>
            </w: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单位：天津市教育招生考试院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123,044,085.00</w:t>
            </w:r>
          </w:p>
        </w:tc>
        <w:tc>
          <w:tcPr>
            <w:tcW w:w="1240" w:type="dxa"/>
            <w:tcBorders/>
            <w:vAlign w:val="center"/>
          </w:tcPr>
          <w:p>
            <w:pPr>
              <w:snapToGrid w:val="0"/>
              <w:jc w:val="right"/>
            </w:pPr>
            <w:r>
              <w:rPr>
                <w:rFonts w:ascii="宋体" w:eastAsia="宋体" w:hAnsi="宋体" w:cs="宋体"/>
                <w:b w:val="0"/>
                <w:i w:val="0"/>
                <w:color w:val="000000"/>
                <w:sz w:val="14"/>
              </w:rPr>
              <w:t xml:space="preserve">123,044,085.00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123,044,085.00</w:t>
            </w:r>
          </w:p>
        </w:tc>
        <w:tc>
          <w:tcPr>
            <w:tcW w:w="1240" w:type="dxa"/>
            <w:tcBorders/>
            <w:vAlign w:val="center"/>
          </w:tcPr>
          <w:p>
            <w:pPr>
              <w:snapToGrid w:val="0"/>
              <w:jc w:val="right"/>
            </w:pPr>
            <w:r>
              <w:rPr>
                <w:rFonts w:ascii="宋体" w:eastAsia="宋体" w:hAnsi="宋体" w:cs="宋体"/>
                <w:b w:val="0"/>
                <w:i w:val="0"/>
                <w:color w:val="000000"/>
                <w:sz w:val="14"/>
              </w:rPr>
              <w:t xml:space="preserve">123,044,085.00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w:t>
            </w:r>
          </w:p>
        </w:tc>
        <w:tc>
          <w:tcPr>
            <w:tcW w:w="5240" w:type="dxa"/>
            <w:tcBorders/>
            <w:vAlign w:val="center"/>
          </w:tcPr>
          <w:p>
            <w:pPr>
              <w:snapToGrid w:val="0"/>
              <w:jc w:val="left"/>
            </w:pPr>
            <w:r>
              <w:rPr>
                <w:rFonts w:ascii="宋体" w:eastAsia="宋体" w:hAnsi="宋体" w:cs="宋体"/>
                <w:b w:val="0"/>
                <w:i w:val="0"/>
                <w:color w:val="000000"/>
                <w:sz w:val="14"/>
              </w:rPr>
              <w:t xml:space="preserve">普通教育</w:t>
            </w:r>
          </w:p>
        </w:tc>
        <w:tc>
          <w:tcPr>
            <w:tcW w:w="1160" w:type="dxa"/>
            <w:tcBorders/>
            <w:vAlign w:val="center"/>
          </w:tcPr>
          <w:p>
            <w:pPr>
              <w:snapToGrid w:val="0"/>
              <w:jc w:val="right"/>
            </w:pPr>
            <w:r>
              <w:rPr>
                <w:rFonts w:ascii="宋体" w:eastAsia="宋体" w:hAnsi="宋体" w:cs="宋体"/>
                <w:b w:val="0"/>
                <w:i w:val="0"/>
                <w:color w:val="000000"/>
                <w:sz w:val="14"/>
              </w:rPr>
              <w:t xml:space="preserve">123,044,085.00</w:t>
            </w:r>
          </w:p>
        </w:tc>
        <w:tc>
          <w:tcPr>
            <w:tcW w:w="1240" w:type="dxa"/>
            <w:tcBorders/>
            <w:vAlign w:val="center"/>
          </w:tcPr>
          <w:p>
            <w:pPr>
              <w:snapToGrid w:val="0"/>
              <w:jc w:val="right"/>
            </w:pPr>
            <w:r>
              <w:rPr>
                <w:rFonts w:ascii="宋体" w:eastAsia="宋体" w:hAnsi="宋体" w:cs="宋体"/>
                <w:b w:val="0"/>
                <w:i w:val="0"/>
                <w:color w:val="000000"/>
                <w:sz w:val="14"/>
              </w:rPr>
              <w:t xml:space="preserve">123,044,085.00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其他普通教育支出</w:t>
            </w:r>
          </w:p>
        </w:tc>
        <w:tc>
          <w:tcPr>
            <w:tcW w:w="1160" w:type="dxa"/>
            <w:tcBorders/>
            <w:vAlign w:val="center"/>
          </w:tcPr>
          <w:p>
            <w:pPr>
              <w:snapToGrid w:val="0"/>
              <w:jc w:val="right"/>
            </w:pPr>
            <w:r>
              <w:rPr>
                <w:rFonts w:ascii="宋体" w:eastAsia="宋体" w:hAnsi="宋体" w:cs="宋体"/>
                <w:b w:val="0"/>
                <w:i w:val="0"/>
                <w:color w:val="000000"/>
                <w:sz w:val="14"/>
              </w:rPr>
              <w:t xml:space="preserve">123,044,085.00</w:t>
            </w:r>
          </w:p>
        </w:tc>
        <w:tc>
          <w:tcPr>
            <w:tcW w:w="1240" w:type="dxa"/>
            <w:tcBorders/>
            <w:vAlign w:val="center"/>
          </w:tcPr>
          <w:p>
            <w:pPr>
              <w:snapToGrid w:val="0"/>
              <w:jc w:val="right"/>
            </w:pPr>
            <w:r>
              <w:rPr>
                <w:rFonts w:ascii="宋体" w:eastAsia="宋体" w:hAnsi="宋体" w:cs="宋体"/>
                <w:b w:val="0"/>
                <w:i w:val="0"/>
                <w:color w:val="000000"/>
                <w:sz w:val="14"/>
              </w:rPr>
              <w:t xml:space="preserve">123,044,085.00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教育招生考试运行经费（2024年）</w:t>
            </w:r>
          </w:p>
        </w:tc>
        <w:tc>
          <w:tcPr>
            <w:tcW w:w="1160" w:type="dxa"/>
            <w:tcBorders/>
            <w:vAlign w:val="center"/>
          </w:tcPr>
          <w:p>
            <w:pPr>
              <w:snapToGrid w:val="0"/>
              <w:jc w:val="right"/>
            </w:pPr>
            <w:r>
              <w:rPr>
                <w:rFonts w:ascii="宋体" w:eastAsia="宋体" w:hAnsi="宋体" w:cs="宋体"/>
                <w:b w:val="0"/>
                <w:i w:val="0"/>
                <w:color w:val="000000"/>
                <w:sz w:val="14"/>
              </w:rPr>
              <w:t xml:space="preserve">18,460,000.00</w:t>
            </w:r>
          </w:p>
        </w:tc>
        <w:tc>
          <w:tcPr>
            <w:tcW w:w="1240" w:type="dxa"/>
            <w:tcBorders/>
            <w:vAlign w:val="center"/>
          </w:tcPr>
          <w:p>
            <w:pPr>
              <w:snapToGrid w:val="0"/>
              <w:jc w:val="right"/>
            </w:pPr>
            <w:r>
              <w:rPr>
                <w:rFonts w:ascii="宋体" w:eastAsia="宋体" w:hAnsi="宋体" w:cs="宋体"/>
                <w:b w:val="0"/>
                <w:i w:val="0"/>
                <w:color w:val="000000"/>
                <w:sz w:val="14"/>
              </w:rPr>
              <w:t xml:space="preserve">18,460,000.00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市考试院招生考试服务保障经费</w:t>
            </w:r>
          </w:p>
        </w:tc>
        <w:tc>
          <w:tcPr>
            <w:tcW w:w="1160" w:type="dxa"/>
            <w:tcBorders/>
            <w:vAlign w:val="center"/>
          </w:tcPr>
          <w:p>
            <w:pPr>
              <w:snapToGrid w:val="0"/>
              <w:jc w:val="right"/>
            </w:pPr>
            <w:r>
              <w:rPr>
                <w:rFonts w:ascii="宋体" w:eastAsia="宋体" w:hAnsi="宋体" w:cs="宋体"/>
                <w:b w:val="0"/>
                <w:i w:val="0"/>
                <w:color w:val="000000"/>
                <w:sz w:val="14"/>
              </w:rPr>
              <w:t xml:space="preserve">26,005,450.00</w:t>
            </w:r>
          </w:p>
        </w:tc>
        <w:tc>
          <w:tcPr>
            <w:tcW w:w="1240" w:type="dxa"/>
            <w:tcBorders/>
            <w:vAlign w:val="center"/>
          </w:tcPr>
          <w:p>
            <w:pPr>
              <w:snapToGrid w:val="0"/>
              <w:jc w:val="right"/>
            </w:pPr>
            <w:r>
              <w:rPr>
                <w:rFonts w:ascii="宋体" w:eastAsia="宋体" w:hAnsi="宋体" w:cs="宋体"/>
                <w:b w:val="0"/>
                <w:i w:val="0"/>
                <w:color w:val="000000"/>
                <w:sz w:val="14"/>
              </w:rPr>
              <w:t xml:space="preserve">26,005,450.00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市考试院综合考务经费</w:t>
            </w:r>
          </w:p>
        </w:tc>
        <w:tc>
          <w:tcPr>
            <w:tcW w:w="1160" w:type="dxa"/>
            <w:tcBorders/>
            <w:vAlign w:val="center"/>
          </w:tcPr>
          <w:p>
            <w:pPr>
              <w:snapToGrid w:val="0"/>
              <w:jc w:val="right"/>
            </w:pPr>
            <w:r>
              <w:rPr>
                <w:rFonts w:ascii="宋体" w:eastAsia="宋体" w:hAnsi="宋体" w:cs="宋体"/>
                <w:b w:val="0"/>
                <w:i w:val="0"/>
                <w:color w:val="000000"/>
                <w:sz w:val="14"/>
              </w:rPr>
              <w:t xml:space="preserve">77,654,200.00</w:t>
            </w:r>
          </w:p>
        </w:tc>
        <w:tc>
          <w:tcPr>
            <w:tcW w:w="1240" w:type="dxa"/>
            <w:tcBorders/>
            <w:vAlign w:val="center"/>
          </w:tcPr>
          <w:p>
            <w:pPr>
              <w:snapToGrid w:val="0"/>
              <w:jc w:val="right"/>
            </w:pPr>
            <w:r>
              <w:rPr>
                <w:rFonts w:ascii="宋体" w:eastAsia="宋体" w:hAnsi="宋体" w:cs="宋体"/>
                <w:b w:val="0"/>
                <w:i w:val="0"/>
                <w:color w:val="000000"/>
                <w:sz w:val="14"/>
              </w:rPr>
              <w:t xml:space="preserve">77,654,200.00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2050299</w:t>
            </w:r>
          </w:p>
        </w:tc>
        <w:tc>
          <w:tcPr>
            <w:tcW w:w="5240" w:type="dxa"/>
            <w:tcBorders/>
            <w:vAlign w:val="center"/>
          </w:tcPr>
          <w:p>
            <w:pPr>
              <w:snapToGrid w:val="0"/>
              <w:jc w:val="left"/>
            </w:pPr>
            <w:r>
              <w:rPr>
                <w:rFonts w:ascii="宋体" w:eastAsia="宋体" w:hAnsi="宋体" w:cs="宋体"/>
                <w:b w:val="0"/>
                <w:i w:val="0"/>
                <w:color w:val="000000"/>
                <w:sz w:val="14"/>
              </w:rPr>
              <w:t xml:space="preserve">天津市普通高校本科教育教学审核评估经费（2024年）</w:t>
            </w:r>
          </w:p>
        </w:tc>
        <w:tc>
          <w:tcPr>
            <w:tcW w:w="1160" w:type="dxa"/>
            <w:tcBorders/>
            <w:vAlign w:val="center"/>
          </w:tcPr>
          <w:p>
            <w:pPr>
              <w:snapToGrid w:val="0"/>
              <w:jc w:val="right"/>
            </w:pPr>
            <w:r>
              <w:rPr>
                <w:rFonts w:ascii="宋体" w:eastAsia="宋体" w:hAnsi="宋体" w:cs="宋体"/>
                <w:b w:val="0"/>
                <w:i w:val="0"/>
                <w:color w:val="000000"/>
                <w:sz w:val="14"/>
              </w:rPr>
              <w:t xml:space="preserve">924,435.00</w:t>
            </w:r>
          </w:p>
        </w:tc>
        <w:tc>
          <w:tcPr>
            <w:tcW w:w="1240" w:type="dxa"/>
            <w:tcBorders/>
            <w:vAlign w:val="center"/>
          </w:tcPr>
          <w:p>
            <w:pPr>
              <w:snapToGrid w:val="0"/>
              <w:jc w:val="right"/>
            </w:pPr>
            <w:r>
              <w:rPr>
                <w:rFonts w:ascii="宋体" w:eastAsia="宋体" w:hAnsi="宋体" w:cs="宋体"/>
                <w:b w:val="0"/>
                <w:i w:val="0"/>
                <w:color w:val="000000"/>
                <w:sz w:val="14"/>
              </w:rPr>
              <w:t xml:space="preserve">924,435.00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天津市教育招生考试院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159,533,664.05</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减少29,400,001.59元，下降15.561%</w:t>
      </w:r>
      <w:r>
        <w:rPr>
          <w:rFonts w:eastAsia="仿宋_GB2312" w:hint="eastAsia"/>
          <w:sz w:val="30"/>
          <w:szCs w:val="30"/>
        </w:rPr>
        <w:t xml:space="preserve">，主要原因是</w:t>
      </w:r>
      <w:r>
        <w:rPr>
          <w:rFonts w:eastAsia="仿宋_GB2312" w:hint="eastAsia"/>
          <w:sz w:val="30"/>
          <w:szCs w:val="30"/>
        </w:rPr>
        <w:t xml:space="preserve">2024年填报口径发生变化</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一般公共预算财政拨款收入146,478,085.00元、其他收入11,764,728.05元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教育支出154,682,083.83元、社会保障和就业支出2,652,000.00元、卫生健康支出708,000.00元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天津市教育招生考试院</w:t>
      </w:r>
      <w:r>
        <w:rPr>
          <w:rFonts w:eastAsia="仿宋_GB2312" w:hint="eastAsia"/>
          <w:sz w:val="30"/>
          <w:szCs w:val="30"/>
        </w:rPr>
        <w:t xml:space="preserve">2024年度本年收入合计</w:t>
      </w:r>
      <w:r>
        <w:rPr>
          <w:rFonts w:eastAsia="仿宋_GB2312" w:hint="eastAsia"/>
          <w:sz w:val="30"/>
          <w:szCs w:val="30"/>
        </w:rPr>
        <w:t xml:space="preserve">158,242,813.05</w:t>
      </w:r>
      <w:r>
        <w:rPr>
          <w:rFonts w:eastAsia="仿宋_GB2312" w:hint="eastAsia"/>
          <w:sz w:val="30"/>
          <w:szCs w:val="30"/>
        </w:rPr>
        <w:t xml:space="preserve">元，与2023年度相比</w:t>
      </w:r>
      <w:r>
        <w:rPr>
          <w:rFonts w:eastAsia="仿宋_GB2312" w:hint="eastAsia"/>
          <w:sz w:val="30"/>
          <w:szCs w:val="30"/>
        </w:rPr>
        <w:t xml:space="preserve">增加18,979,318.93元，</w:t>
      </w:r>
      <w:r>
        <w:rPr>
          <w:rFonts w:eastAsia="仿宋_GB2312" w:hint="eastAsia"/>
          <w:sz w:val="30"/>
          <w:szCs w:val="30"/>
        </w:rPr>
        <w:t xml:space="preserve">主要原因是</w:t>
      </w:r>
      <w:r>
        <w:rPr>
          <w:rFonts w:eastAsia="仿宋_GB2312" w:hint="eastAsia"/>
          <w:sz w:val="30"/>
          <w:szCs w:val="30"/>
        </w:rPr>
        <w:t xml:space="preserve">财政拨款收入增加</w:t>
      </w:r>
      <w:r>
        <w:rPr>
          <w:rFonts w:eastAsia="仿宋_GB2312" w:hint="eastAsia"/>
          <w:sz w:val="30"/>
          <w:szCs w:val="30"/>
        </w:rPr>
        <w:t xml:space="preserve">。其中：</w:t>
      </w:r>
      <w:r>
        <w:rPr>
          <w:rFonts w:eastAsia="仿宋_GB2312" w:hint="eastAsia"/>
          <w:sz w:val="30"/>
          <w:szCs w:val="30"/>
        </w:rPr>
        <w:t xml:space="preserve">一般公共预算财政拨款收入146,478,085.00元，占92.565%；其他收入11,764,728.05元，占7.435%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天津市教育招生考试院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158,042,083.83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增加15,584,321.83元，</w:t>
      </w:r>
      <w:r>
        <w:rPr>
          <w:rFonts w:eastAsia="仿宋_GB2312" w:hint="eastAsia"/>
          <w:sz w:val="30"/>
          <w:szCs w:val="30"/>
        </w:rPr>
        <w:t xml:space="preserve">主要原因是</w:t>
      </w:r>
      <w:r>
        <w:rPr>
          <w:rFonts w:eastAsia="仿宋_GB2312" w:hint="eastAsia"/>
          <w:sz w:val="30"/>
          <w:szCs w:val="30"/>
        </w:rPr>
        <w:t xml:space="preserve">财政拨款支出增加</w:t>
      </w:r>
      <w:r>
        <w:rPr>
          <w:rFonts w:eastAsia="仿宋_GB2312" w:hint="eastAsia"/>
          <w:sz w:val="30"/>
          <w:szCs w:val="30"/>
        </w:rPr>
        <w:t xml:space="preserve">。其中：</w:t>
      </w:r>
      <w:r>
        <w:rPr>
          <w:rFonts w:eastAsia="仿宋_GB2312" w:hint="eastAsia"/>
          <w:sz w:val="30"/>
          <w:szCs w:val="30"/>
        </w:rPr>
        <w:t xml:space="preserve">基本支出34,997,998.83元，占22.145%；项目支出123,044,085.00元，占77.855%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天津市教育招生考试院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146,478,085.00</w:t>
      </w:r>
      <w:r>
        <w:rPr>
          <w:rFonts w:eastAsia="仿宋_GB2312" w:hint="eastAsia"/>
          <w:sz w:val="30"/>
          <w:szCs w:val="30"/>
        </w:rPr>
        <w:t xml:space="preserve">元。与2023年度相比，财政拨款收、支总计各</w:t>
      </w:r>
      <w:r>
        <w:rPr>
          <w:rFonts w:eastAsia="仿宋_GB2312" w:hint="eastAsia"/>
          <w:sz w:val="30"/>
          <w:szCs w:val="30"/>
        </w:rPr>
        <w:t xml:space="preserve">增加13,397,741.00元，增长10.067%，</w:t>
      </w:r>
      <w:r>
        <w:rPr>
          <w:rFonts w:eastAsia="仿宋_GB2312" w:hint="eastAsia"/>
          <w:sz w:val="30"/>
          <w:szCs w:val="30"/>
        </w:rPr>
        <w:t xml:space="preserve">主要原因是</w:t>
      </w:r>
      <w:r>
        <w:rPr>
          <w:rFonts w:eastAsia="仿宋_GB2312" w:hint="eastAsia"/>
          <w:sz w:val="30"/>
          <w:szCs w:val="30"/>
        </w:rPr>
        <w:t xml:space="preserve">综合考务经费项目收入、支出增加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一般公共预算财政拨款146,478,085.00元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教育支出143,118,085.00元、社会保障和就业支出2,652,000.00元、卫生健康支出708,000.00元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天津市教育招生考试院2024年度部门决算一般公共预算财政拨款支出合计146,478,085.00元，占本年支出合计的92.683%。与2023年度相比，一般公共预算财政拨款支出</w:t>
      </w:r>
      <w:r>
        <w:rPr>
          <w:rFonts w:eastAsia="仿宋_GB2312" w:hint="eastAsia"/>
          <w:sz w:val="30"/>
          <w:szCs w:val="30"/>
        </w:rPr>
        <w:t xml:space="preserve">增加13,397,741.00元</w:t>
      </w:r>
      <w:r>
        <w:rPr>
          <w:rFonts w:eastAsia="仿宋_GB2312" w:hint="eastAsia"/>
          <w:sz w:val="30"/>
          <w:szCs w:val="30"/>
        </w:rPr>
        <w:t xml:space="preserve">，增长10.067%</w:t>
      </w:r>
      <w:r>
        <w:rPr>
          <w:rFonts w:eastAsia="仿宋_GB2312" w:hint="eastAsia"/>
          <w:sz w:val="30"/>
          <w:szCs w:val="30"/>
        </w:rPr>
        <w:t xml:space="preserve">，主要原因是综合考务经费项目支出增加。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2024年度一般公共预算财政拨款支出146,478,085.00元，主要用于以下方面：</w:t>
      </w:r>
      <w:r>
        <w:rPr>
          <w:rFonts w:eastAsia="仿宋_GB2312" w:hint="eastAsia"/>
          <w:sz w:val="30"/>
          <w:szCs w:val="30"/>
        </w:rPr>
        <w:t xml:space="preserve">教育支出（类）支出143,118,085.00元，占97.706%,社会保障和就业支出（类）支出2,652,000.00元，占1.811%,卫生健康支出（类）支出708,000.00元，占0.483%</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2024年度一般公共预算财政拨款支出年初预算为148,734,000.00元，支出决算为146,478,085.00元</w:t>
      </w:r>
      <w:r>
        <w:rPr>
          <w:rFonts w:eastAsia="仿宋_GB2312" w:hint="eastAsia"/>
          <w:sz w:val="30"/>
          <w:szCs w:val="30"/>
        </w:rPr>
        <w:t xml:space="preserve">，完成年初预算的98.483%</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1.教育支出（类）普通教育（款）其他普通教育支出（项）年初预算为145,374,000.00元，支出决算为143,118,085.00元，完成年初预算的98.448%，决算数小于预算数的主要原因是：优化工作方式，节约部分支出。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1,768,000.00元，支出决算为1,768,000.00元，完成年初预算的100.000%，决算数与预算数持平的主要原因是：严格按照年初预算安排进行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884,000.00元，支出决算为884,000.00元，完成年初预算的100.000%，决算数与预算数持平的主要原因是：严格按照年初预算安排进行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4.卫生健康支出（类）行政事业单位医疗（款）事业单位医疗（项）年初预算为552,000.00元，支出决算为552,000.00元，完成年初预算的100.000%，决算数与预算数持平的主要原因是：严格按照年初预算安排进行支出。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156,000.00元，支出决算为156,000.00元，完成年初预算的100.000%，决算数与预算数持平的主要原因是：严格按照年初预算安排进行支出。</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天津市教育招生考试院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23,434,000.00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减少124,000.00元，</w:t>
      </w:r>
      <w:r>
        <w:rPr>
          <w:rFonts w:eastAsia="仿宋_GB2312" w:hint="eastAsia"/>
          <w:sz w:val="30"/>
          <w:szCs w:val="30"/>
        </w:rPr>
        <w:t xml:space="preserve">主要原因是</w:t>
      </w:r>
      <w:r>
        <w:rPr>
          <w:rFonts w:eastAsia="仿宋_GB2312" w:hint="eastAsia"/>
          <w:sz w:val="30"/>
          <w:szCs w:val="30"/>
        </w:rPr>
        <w:t xml:space="preserve">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人员经费22,309,000.00元，主要包括</w:t>
      </w:r>
      <w:r>
        <w:rPr>
          <w:rFonts w:eastAsia="仿宋_GB2312" w:hint="eastAsia"/>
          <w:sz w:val="30"/>
          <w:szCs w:val="30"/>
        </w:rPr>
        <w:t xml:space="preserve">基本工资、津贴补贴、绩效工资、机关事业单位基本养老保险缴费、职业年金缴费、职工基本医疗保险缴费、住房公积金、医疗费、其他工资福利支出、退休费、医疗费补助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公用经费1,125,000.00元，主要包括</w:t>
      </w:r>
      <w:r>
        <w:rPr>
          <w:rFonts w:eastAsia="仿宋_GB2312" w:hint="eastAsia"/>
          <w:sz w:val="30"/>
          <w:szCs w:val="30"/>
        </w:rPr>
        <w:t xml:space="preserve">水费、电费、物业管理费、工会经费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天津市教育招生考试院2024年度无政府性基金预算财政拨款收入、支出和结转结余。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天津市教育招生考试院2024年度无国有资本经营预算财政拨款收入、支出和结转结余。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53,000.00</w:t>
      </w:r>
      <w:r>
        <w:rPr>
          <w:rFonts w:eastAsia="仿宋_GB2312" w:hint="eastAsia"/>
          <w:sz w:val="30"/>
          <w:szCs w:val="30"/>
        </w:rPr>
        <w:t xml:space="preserve">元，支出决算</w:t>
      </w:r>
      <w:r>
        <w:rPr>
          <w:rFonts w:eastAsia="仿宋_GB2312" w:hint="eastAsia"/>
          <w:sz w:val="30"/>
          <w:szCs w:val="30"/>
        </w:rPr>
        <w:t xml:space="preserve">52,650.00</w:t>
      </w:r>
      <w:r>
        <w:rPr>
          <w:rFonts w:eastAsia="仿宋_GB2312" w:hint="eastAsia"/>
          <w:sz w:val="30"/>
          <w:szCs w:val="30"/>
        </w:rPr>
        <w:t xml:space="preserve">元，与2024年预算相比</w:t>
      </w:r>
      <w:r>
        <w:rPr>
          <w:rFonts w:eastAsia="仿宋_GB2312" w:hint="eastAsia"/>
          <w:sz w:val="30"/>
          <w:szCs w:val="30"/>
        </w:rPr>
        <w:t xml:space="preserve">减少350.00元</w:t>
      </w:r>
      <w:r>
        <w:rPr>
          <w:rFonts w:eastAsia="仿宋_GB2312" w:hint="eastAsia"/>
          <w:sz w:val="30"/>
          <w:szCs w:val="30"/>
        </w:rPr>
        <w:t xml:space="preserve">，完成预算的99.340%</w:t>
      </w:r>
      <w:r>
        <w:rPr>
          <w:rFonts w:eastAsia="仿宋_GB2312" w:hint="eastAsia"/>
          <w:sz w:val="30"/>
          <w:szCs w:val="30"/>
        </w:rPr>
        <w:t xml:space="preserve">；</w:t>
      </w:r>
      <w:r>
        <w:rPr>
          <w:rFonts w:eastAsia="仿宋_GB2312" w:hint="eastAsia"/>
          <w:sz w:val="30"/>
          <w:szCs w:val="30"/>
        </w:rPr>
        <w:t xml:space="preserve">支出决算较上年减少22,153.65元</w:t>
      </w:r>
      <w:r>
        <w:rPr>
          <w:rFonts w:eastAsia="仿宋_GB2312" w:hint="eastAsia"/>
          <w:sz w:val="30"/>
          <w:szCs w:val="30"/>
        </w:rPr>
        <w:t xml:space="preserve">，下降29.616%</w:t>
      </w:r>
      <w:r>
        <w:rPr>
          <w:rFonts w:eastAsia="仿宋_GB2312" w:hint="eastAsia"/>
          <w:sz w:val="30"/>
          <w:szCs w:val="30"/>
        </w:rPr>
        <w:t xml:space="preserve">。</w:t>
      </w:r>
      <w:r>
        <w:rPr>
          <w:rFonts w:eastAsia="仿宋_GB2312" w:hint="eastAsia"/>
          <w:sz w:val="30"/>
          <w:szCs w:val="30"/>
        </w:rPr>
        <w:t xml:space="preserve">决算数小于预算数的主要原因是厉行节约，严格按照预算执行，合理安排三公经费，严控“三公”经费支出；</w:t>
      </w:r>
      <w:r>
        <w:rPr>
          <w:rFonts w:eastAsia="仿宋_GB2312" w:hint="eastAsia"/>
          <w:sz w:val="30"/>
          <w:szCs w:val="30"/>
        </w:rPr>
        <w:t xml:space="preserve">决算数较上年减少的主要原因是落实过紧日子要求，进一步压减“三公”经费支出。</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47,000.00</w:t>
      </w:r>
      <w:r>
        <w:rPr>
          <w:rFonts w:eastAsia="仿宋_GB2312" w:hint="eastAsia"/>
          <w:sz w:val="30"/>
          <w:szCs w:val="30"/>
        </w:rPr>
        <w:t xml:space="preserve">元，支出决算</w:t>
      </w:r>
      <w:r>
        <w:rPr>
          <w:rFonts w:eastAsia="仿宋_GB2312" w:hint="eastAsia"/>
          <w:sz w:val="30"/>
          <w:szCs w:val="30"/>
        </w:rPr>
        <w:t xml:space="preserve">47,000.00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支出决算较上年减少24,183.65元</w:t>
      </w:r>
      <w:r>
        <w:rPr>
          <w:rFonts w:eastAsia="仿宋_GB2312" w:hint="eastAsia"/>
          <w:sz w:val="30"/>
          <w:szCs w:val="30"/>
        </w:rPr>
        <w:t xml:space="preserve">，下降33.974%</w:t>
      </w:r>
      <w:r>
        <w:rPr>
          <w:rFonts w:eastAsia="仿宋_GB2312" w:hint="eastAsia"/>
          <w:sz w:val="30"/>
          <w:szCs w:val="30"/>
        </w:rPr>
        <w:t xml:space="preserve">。</w:t>
      </w:r>
      <w:r>
        <w:rPr>
          <w:rFonts w:eastAsia="仿宋_GB2312" w:hint="eastAsia"/>
          <w:sz w:val="30"/>
          <w:szCs w:val="30"/>
        </w:rPr>
        <w:t xml:space="preserve">决算数与预算数持平的主要原因是严格按照年初预算安排进行支出；</w:t>
      </w:r>
      <w:r>
        <w:rPr>
          <w:rFonts w:eastAsia="仿宋_GB2312" w:hint="eastAsia"/>
          <w:sz w:val="30"/>
          <w:szCs w:val="30"/>
        </w:rPr>
        <w:t xml:space="preserve">决算数较上年减少的主要原因是牢固树立过紧日子思想，持续压减公务用车运行维护费。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47,000.00</w:t>
      </w:r>
      <w:r>
        <w:rPr>
          <w:rFonts w:eastAsia="仿宋_GB2312" w:hint="eastAsia"/>
          <w:sz w:val="30"/>
          <w:szCs w:val="30"/>
        </w:rPr>
        <w:t xml:space="preserve">元，支出决算</w:t>
      </w:r>
      <w:r>
        <w:rPr>
          <w:rFonts w:eastAsia="仿宋_GB2312" w:hint="eastAsia"/>
          <w:sz w:val="30"/>
          <w:szCs w:val="30"/>
        </w:rPr>
        <w:t xml:space="preserve">47,000.00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支出决算较上年减少24,183.65元</w:t>
      </w:r>
      <w:r>
        <w:rPr>
          <w:rFonts w:eastAsia="仿宋_GB2312" w:hint="eastAsia"/>
          <w:sz w:val="30"/>
          <w:szCs w:val="30"/>
        </w:rPr>
        <w:t xml:space="preserve">，下降33.974%</w:t>
      </w:r>
      <w:r>
        <w:rPr>
          <w:rFonts w:eastAsia="仿宋_GB2312" w:hint="eastAsia"/>
          <w:sz w:val="30"/>
          <w:szCs w:val="30"/>
        </w:rPr>
        <w:t xml:space="preserve">。</w:t>
      </w:r>
      <w:r>
        <w:rPr>
          <w:rFonts w:eastAsia="仿宋_GB2312" w:hint="eastAsia"/>
          <w:sz w:val="30"/>
          <w:szCs w:val="30"/>
        </w:rPr>
        <w:t xml:space="preserve">决算数与预算数持平的主要原因是严格按照年初预算安排进行支出；</w:t>
      </w:r>
      <w:r>
        <w:rPr>
          <w:rFonts w:eastAsia="仿宋_GB2312" w:hint="eastAsia"/>
          <w:sz w:val="30"/>
          <w:szCs w:val="30"/>
        </w:rPr>
        <w:t xml:space="preserve">决算数较上年减少的主要原因是牢固树立过紧日子思想，持续压减公务用车运行维护费。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4</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6,000.00</w:t>
      </w:r>
      <w:r>
        <w:rPr>
          <w:rFonts w:eastAsia="仿宋_GB2312" w:hint="eastAsia"/>
          <w:sz w:val="30"/>
          <w:szCs w:val="30"/>
        </w:rPr>
        <w:t xml:space="preserve">元，支出决算</w:t>
      </w:r>
      <w:r>
        <w:rPr>
          <w:rFonts w:eastAsia="仿宋_GB2312" w:hint="eastAsia"/>
          <w:sz w:val="30"/>
          <w:szCs w:val="30"/>
        </w:rPr>
        <w:t xml:space="preserve">5,650.00</w:t>
      </w:r>
      <w:r>
        <w:rPr>
          <w:rFonts w:eastAsia="仿宋_GB2312" w:hint="eastAsia"/>
          <w:sz w:val="30"/>
          <w:szCs w:val="30"/>
        </w:rPr>
        <w:t xml:space="preserve">元，与预算相比</w:t>
      </w:r>
      <w:r>
        <w:rPr>
          <w:rFonts w:eastAsia="仿宋_GB2312" w:hint="eastAsia"/>
          <w:sz w:val="30"/>
          <w:szCs w:val="30"/>
        </w:rPr>
        <w:t xml:space="preserve">减少350.00元</w:t>
      </w:r>
      <w:r>
        <w:rPr>
          <w:rFonts w:eastAsia="仿宋_GB2312" w:hint="eastAsia"/>
          <w:sz w:val="30"/>
          <w:szCs w:val="30"/>
        </w:rPr>
        <w:t xml:space="preserve">，完成预算的94.167%</w:t>
      </w:r>
      <w:r>
        <w:rPr>
          <w:rFonts w:eastAsia="仿宋_GB2312" w:hint="eastAsia"/>
          <w:sz w:val="30"/>
          <w:szCs w:val="30"/>
        </w:rPr>
        <w:t xml:space="preserve">；</w:t>
      </w:r>
      <w:r>
        <w:rPr>
          <w:rFonts w:eastAsia="仿宋_GB2312" w:hint="eastAsia"/>
          <w:sz w:val="30"/>
          <w:szCs w:val="30"/>
        </w:rPr>
        <w:t xml:space="preserve">支出决算较上年增加2,030.00元</w:t>
      </w:r>
      <w:r>
        <w:rPr>
          <w:rFonts w:eastAsia="仿宋_GB2312" w:hint="eastAsia"/>
          <w:sz w:val="30"/>
          <w:szCs w:val="30"/>
        </w:rPr>
        <w:t xml:space="preserve">，增长56.077%</w:t>
      </w:r>
      <w:r>
        <w:rPr>
          <w:rFonts w:eastAsia="仿宋_GB2312" w:hint="eastAsia"/>
          <w:sz w:val="30"/>
          <w:szCs w:val="30"/>
        </w:rPr>
        <w:t xml:space="preserve">。</w:t>
      </w:r>
      <w:r>
        <w:rPr>
          <w:rFonts w:eastAsia="仿宋_GB2312" w:hint="eastAsia"/>
          <w:sz w:val="30"/>
          <w:szCs w:val="30"/>
        </w:rPr>
        <w:t xml:space="preserve">决算数小于预算数的主要原因是厉行节约，严格按照预算执行，合理安排公务接待活动，严控公务接待费支出；</w:t>
      </w:r>
      <w:r>
        <w:rPr>
          <w:rFonts w:eastAsia="仿宋_GB2312" w:hint="eastAsia"/>
          <w:sz w:val="30"/>
          <w:szCs w:val="30"/>
        </w:rPr>
        <w:t xml:space="preserve">决算数较上年增加的主要原因是公务接待工作增加。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12</w:t>
      </w:r>
      <w:r>
        <w:rPr>
          <w:rFonts w:eastAsia="仿宋_GB2312" w:hint="eastAsia"/>
          <w:sz w:val="30"/>
          <w:szCs w:val="30"/>
        </w:rPr>
        <w:t xml:space="preserve">批次，</w:t>
      </w:r>
      <w:r>
        <w:rPr>
          <w:rFonts w:eastAsia="仿宋_GB2312" w:hint="eastAsia"/>
          <w:sz w:val="30"/>
          <w:szCs w:val="30"/>
        </w:rPr>
        <w:t xml:space="preserve">95</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天津市教育招生考试院2024年度无机关运行经费。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教育招生考试院2024年政府采购支出总额16,366,319.88元，其中：政府采购货物支出3,919,684.00元、政府采购工程支出0.00元、政府采购服务支出12,446,635.88元。授予中小企业合同金额15,879,319.88元，占政府采购支出总额的97.024%，其中：授予小微企业合同金额11,801,211.08元，占政府采购支出总额的72.107%；货物采购授予中小企业合同金额占货物支出金额的100.000%，工程采购授予中小企业合同金额占工程支出金额的0.000%，服务采购授予中小企业合同金额占服务支出金额的96.087%。</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截至2024年12月31日，天津市教育招生考试院共有车辆5辆</w:t>
      </w:r>
      <w:r>
        <w:rPr>
          <w:rFonts w:eastAsia="仿宋_GB2312" w:hint="eastAsia"/>
          <w:sz w:val="30"/>
          <w:szCs w:val="30"/>
        </w:rPr>
        <w:t xml:space="preserve">，其中：</w:t>
      </w:r>
      <w:r>
        <w:rPr>
          <w:rFonts w:eastAsia="仿宋_GB2312" w:hint="eastAsia"/>
          <w:sz w:val="30"/>
          <w:szCs w:val="30"/>
        </w:rPr>
        <w:t xml:space="preserve">主要负责人用车2辆、机要通信用车1辆、离退休干部服务用车1辆、其他用车1辆</w:t>
      </w:r>
      <w:r>
        <w:rPr>
          <w:rFonts w:eastAsia="仿宋_GB2312" w:hint="eastAsia"/>
          <w:sz w:val="30"/>
          <w:szCs w:val="30"/>
        </w:rPr>
        <w:t xml:space="preserve">，其他用车主要包括取送押运试卷车辆</w:t>
      </w:r>
      <w:r>
        <w:rPr>
          <w:rFonts w:eastAsia="仿宋_GB2312" w:hint="eastAsia"/>
          <w:sz w:val="30"/>
          <w:szCs w:val="30"/>
        </w:rPr>
        <w:t xml:space="preserve">。单价100万元以上的设备3台（套）。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根据预算绩效管理要求，天津市教育招生考试院已对4个2024年度市级项目开展绩效自评，涉及金额123,115,742.00元，自评结果已随部门决算一并公开。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天津市教育招生考试院不属于乡、镇、街级单位，不涉及公开2024年度教育、医疗卫生、社会保障和就业、住房保障、涉农补贴等民生支出情况。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