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5102"/>
        </w:tabs>
        <w:spacing w:line="330" w:lineRule="atLeast"/>
        <w:jc w:val="center"/>
        <w:rPr>
          <w:rFonts w:ascii="仿宋_GB2312" w:hAnsi="Times New Roman" w:eastAsia="仿宋_GB2312" w:cs="Times New Roman"/>
          <w:b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</w:rPr>
        <w:t>《202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</w:rPr>
        <w:t>年</w:t>
      </w:r>
      <w:r>
        <w:rPr>
          <w:rFonts w:ascii="仿宋_GB2312" w:hAnsi="Times New Roman" w:eastAsia="仿宋_GB2312" w:cs="Times New Roman"/>
          <w:b/>
          <w:kern w:val="0"/>
          <w:sz w:val="30"/>
          <w:szCs w:val="30"/>
        </w:rPr>
        <w:t>天津市实验中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</w:rPr>
        <w:t>学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  <w:lang w:eastAsia="zh-CN"/>
        </w:rPr>
        <w:t>教师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</w:rPr>
        <w:t>岗位招聘计划</w:t>
      </w:r>
      <w:r>
        <w:rPr>
          <w:rFonts w:ascii="仿宋_GB2312" w:hAnsi="Times New Roman" w:eastAsia="仿宋_GB2312" w:cs="Times New Roman"/>
          <w:b/>
          <w:kern w:val="0"/>
          <w:sz w:val="30"/>
          <w:szCs w:val="30"/>
        </w:rPr>
        <w:t>表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</w:rPr>
        <w:t>》</w:t>
      </w:r>
    </w:p>
    <w:tbl>
      <w:tblPr>
        <w:tblStyle w:val="6"/>
        <w:tblW w:w="15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398"/>
        <w:gridCol w:w="3761"/>
        <w:gridCol w:w="679"/>
        <w:gridCol w:w="5268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招聘岗位</w:t>
            </w:r>
          </w:p>
        </w:tc>
        <w:tc>
          <w:tcPr>
            <w:tcW w:w="37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简介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招聘人数</w:t>
            </w:r>
          </w:p>
        </w:tc>
        <w:tc>
          <w:tcPr>
            <w:tcW w:w="5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招聘条件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政治教师</w:t>
            </w:r>
          </w:p>
        </w:tc>
        <w:tc>
          <w:tcPr>
            <w:tcW w:w="37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教师日常教育教学和班主任工作，及学校交办</w:t>
            </w:r>
            <w:r>
              <w:rPr>
                <w:rFonts w:ascii="仿宋" w:hAnsi="仿宋" w:eastAsia="仿宋"/>
                <w:szCs w:val="21"/>
              </w:rPr>
              <w:t>的</w:t>
            </w:r>
            <w:r>
              <w:rPr>
                <w:rFonts w:hint="eastAsia" w:ascii="仿宋" w:hAnsi="仿宋" w:eastAsia="仿宋"/>
                <w:szCs w:val="21"/>
              </w:rPr>
              <w:t>相关教育教学辅助性工作。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1人</w:t>
            </w:r>
          </w:p>
        </w:tc>
        <w:tc>
          <w:tcPr>
            <w:tcW w:w="5268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中共党员（含预备党员）。哲学类；政治经济学；法理学；政治学类、马克思主义理论类及相关；教育学类（政治学科教学）。且本科专业也应为招聘条件所列专业范围内。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应届毕业生（详见备注解释）；具有硕士研究生及以上学历学位;年龄3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周岁及以下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(1993年3月11日之后出生)</w:t>
            </w:r>
            <w:r>
              <w:rPr>
                <w:rFonts w:ascii="仿宋" w:hAnsi="仿宋" w:eastAsia="仿宋"/>
                <w:szCs w:val="21"/>
              </w:rPr>
              <w:t>；</w:t>
            </w:r>
            <w:r>
              <w:rPr>
                <w:rFonts w:hint="eastAsia" w:ascii="仿宋" w:hAnsi="仿宋" w:eastAsia="仿宋"/>
                <w:szCs w:val="21"/>
              </w:rPr>
              <w:t>具有高中相应学科的教师资格证;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语文教师</w:t>
            </w:r>
          </w:p>
        </w:tc>
        <w:tc>
          <w:tcPr>
            <w:tcW w:w="37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教师日常教育教学和班主任工作，及学校交办</w:t>
            </w:r>
            <w:r>
              <w:rPr>
                <w:rFonts w:ascii="仿宋" w:hAnsi="仿宋" w:eastAsia="仿宋"/>
                <w:szCs w:val="21"/>
              </w:rPr>
              <w:t>的</w:t>
            </w:r>
            <w:r>
              <w:rPr>
                <w:rFonts w:hint="eastAsia" w:ascii="仿宋" w:hAnsi="仿宋" w:eastAsia="仿宋"/>
                <w:szCs w:val="21"/>
              </w:rPr>
              <w:t>相关教育教学辅助性工作。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1人</w:t>
            </w:r>
          </w:p>
        </w:tc>
        <w:tc>
          <w:tcPr>
            <w:tcW w:w="5268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普通话二级甲等及以上。中国语言文学类（语言学及应用语言学；汉语言学；中国古代文学；中国现当代文学；文学阅读与文学教育；比较文学与世界文学）;教育学类（中文学科教学）。且本科专业也应为招聘条件所列专业范围内。</w:t>
            </w:r>
          </w:p>
        </w:tc>
        <w:tc>
          <w:tcPr>
            <w:tcW w:w="369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地理教师</w:t>
            </w:r>
          </w:p>
        </w:tc>
        <w:tc>
          <w:tcPr>
            <w:tcW w:w="37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教师日常教育教学、科技竞赛培训辅导和班主任工作，及学校交办的相关教育教学辅助性工作。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1人</w:t>
            </w:r>
          </w:p>
        </w:tc>
        <w:tc>
          <w:tcPr>
            <w:tcW w:w="5268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地理科学类；教育学类（地理学科教学）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且本科专业也应为招聘条件所列专业范围内。</w:t>
            </w:r>
          </w:p>
        </w:tc>
        <w:tc>
          <w:tcPr>
            <w:tcW w:w="369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化学教师</w:t>
            </w:r>
          </w:p>
        </w:tc>
        <w:tc>
          <w:tcPr>
            <w:tcW w:w="37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教师日常教育教学、学科竞赛培训辅导和班主任工作，工作量不满时需承担学校教育教学辅助性工作。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人</w:t>
            </w:r>
          </w:p>
        </w:tc>
        <w:tc>
          <w:tcPr>
            <w:tcW w:w="5268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化学类；教育学类（化学学科教学），且本科专业也应为招聘条件所列专业范围内。</w:t>
            </w:r>
          </w:p>
        </w:tc>
        <w:tc>
          <w:tcPr>
            <w:tcW w:w="369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体育教师</w:t>
            </w:r>
          </w:p>
        </w:tc>
        <w:tc>
          <w:tcPr>
            <w:tcW w:w="376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教师日常教育教学和体育教练等工作，及学校交办</w:t>
            </w:r>
            <w:r>
              <w:rPr>
                <w:rFonts w:ascii="仿宋" w:hAnsi="仿宋" w:eastAsia="仿宋"/>
                <w:szCs w:val="21"/>
              </w:rPr>
              <w:t>的</w:t>
            </w:r>
            <w:r>
              <w:rPr>
                <w:rFonts w:hint="eastAsia" w:ascii="仿宋" w:hAnsi="仿宋" w:eastAsia="仿宋"/>
                <w:szCs w:val="21"/>
              </w:rPr>
              <w:t>相关教育教学辅助性工作。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人</w:t>
            </w:r>
          </w:p>
        </w:tc>
        <w:tc>
          <w:tcPr>
            <w:tcW w:w="5268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体育教育，有篮球、足球、排球、乒乓球、田径专业特长者优先，且本科专业为体育教育或运动相关专业。</w:t>
            </w:r>
          </w:p>
        </w:tc>
        <w:tc>
          <w:tcPr>
            <w:tcW w:w="369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科学技术教育教师</w:t>
            </w:r>
          </w:p>
        </w:tc>
        <w:tc>
          <w:tcPr>
            <w:tcW w:w="376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教师日常教育教学、科技竞赛培训辅导和班主任工作，及学校交办的相关教育教学辅助性工作。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1人</w:t>
            </w:r>
          </w:p>
        </w:tc>
        <w:tc>
          <w:tcPr>
            <w:tcW w:w="5268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科学与技术教育、理学类、工学类。且本科专业均为招聘条件所列专业范围内。</w:t>
            </w:r>
          </w:p>
        </w:tc>
        <w:tc>
          <w:tcPr>
            <w:tcW w:w="369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备注解释“应届毕业生”指：202</w:t>
      </w:r>
      <w:r>
        <w:rPr>
          <w:rFonts w:hint="eastAsia" w:ascii="仿宋_GB2312" w:eastAsia="仿宋_GB2312"/>
          <w:szCs w:val="21"/>
          <w:lang w:val="en-US" w:eastAsia="zh-CN"/>
        </w:rPr>
        <w:t>4</w:t>
      </w:r>
      <w:r>
        <w:rPr>
          <w:rFonts w:hint="eastAsia" w:ascii="仿宋_GB2312" w:eastAsia="仿宋_GB2312"/>
          <w:szCs w:val="21"/>
        </w:rPr>
        <w:t>届毕业生和202</w:t>
      </w:r>
      <w:r>
        <w:rPr>
          <w:rFonts w:hint="eastAsia" w:ascii="仿宋_GB2312" w:eastAsia="仿宋_GB2312"/>
          <w:szCs w:val="21"/>
          <w:lang w:val="en-US" w:eastAsia="zh-CN"/>
        </w:rPr>
        <w:t>2</w:t>
      </w:r>
      <w:r>
        <w:rPr>
          <w:rFonts w:hint="eastAsia" w:ascii="仿宋_GB2312" w:eastAsia="仿宋_GB2312"/>
          <w:szCs w:val="21"/>
        </w:rPr>
        <w:t>、202</w:t>
      </w:r>
      <w:r>
        <w:rPr>
          <w:rFonts w:hint="eastAsia" w:ascii="仿宋_GB2312" w:eastAsia="仿宋_GB2312"/>
          <w:szCs w:val="21"/>
          <w:lang w:val="en-US" w:eastAsia="zh-CN"/>
        </w:rPr>
        <w:t>3</w:t>
      </w:r>
      <w:r>
        <w:rPr>
          <w:rFonts w:hint="eastAsia" w:ascii="仿宋_GB2312" w:eastAsia="仿宋_GB2312"/>
          <w:szCs w:val="21"/>
        </w:rPr>
        <w:t>年毕业后未就业</w:t>
      </w:r>
      <w:r>
        <w:rPr>
          <w:rFonts w:hint="eastAsia" w:ascii="仿宋_GB2312" w:eastAsia="仿宋_GB2312"/>
          <w:szCs w:val="21"/>
          <w:lang w:val="en-US" w:eastAsia="zh-CN"/>
        </w:rPr>
        <w:t>的毕业生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>。</w:t>
      </w:r>
    </w:p>
    <w:sectPr>
      <w:pgSz w:w="16838" w:h="11906" w:orient="landscape"/>
      <w:pgMar w:top="426" w:right="284" w:bottom="566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MTZiNzcyN2JlODQzZDQ2NGJmYWIxMDI4ZTc2NDMifQ=="/>
  </w:docVars>
  <w:rsids>
    <w:rsidRoot w:val="00447F97"/>
    <w:rsid w:val="00066EF9"/>
    <w:rsid w:val="0008369D"/>
    <w:rsid w:val="000944BF"/>
    <w:rsid w:val="000A64D0"/>
    <w:rsid w:val="000D5476"/>
    <w:rsid w:val="00151816"/>
    <w:rsid w:val="001712B8"/>
    <w:rsid w:val="001C0E13"/>
    <w:rsid w:val="002071E8"/>
    <w:rsid w:val="00285BD1"/>
    <w:rsid w:val="00341946"/>
    <w:rsid w:val="003E233E"/>
    <w:rsid w:val="0044091D"/>
    <w:rsid w:val="00447F97"/>
    <w:rsid w:val="00451FB9"/>
    <w:rsid w:val="00531D09"/>
    <w:rsid w:val="00600F4F"/>
    <w:rsid w:val="00604AF1"/>
    <w:rsid w:val="006114E6"/>
    <w:rsid w:val="0066517E"/>
    <w:rsid w:val="008227FF"/>
    <w:rsid w:val="00860521"/>
    <w:rsid w:val="00894CBE"/>
    <w:rsid w:val="009D049E"/>
    <w:rsid w:val="009E4E7C"/>
    <w:rsid w:val="009F0881"/>
    <w:rsid w:val="00A04EA9"/>
    <w:rsid w:val="00A0596E"/>
    <w:rsid w:val="00A172E7"/>
    <w:rsid w:val="00A23554"/>
    <w:rsid w:val="00A74C91"/>
    <w:rsid w:val="00AB2176"/>
    <w:rsid w:val="00AF7C7C"/>
    <w:rsid w:val="00B031C6"/>
    <w:rsid w:val="00B43FB1"/>
    <w:rsid w:val="00B83516"/>
    <w:rsid w:val="00C27B56"/>
    <w:rsid w:val="00C522A0"/>
    <w:rsid w:val="00C53AE7"/>
    <w:rsid w:val="00C55E2C"/>
    <w:rsid w:val="00C75354"/>
    <w:rsid w:val="00D37922"/>
    <w:rsid w:val="00D503BD"/>
    <w:rsid w:val="00DA035E"/>
    <w:rsid w:val="00DC28A4"/>
    <w:rsid w:val="00DC34E7"/>
    <w:rsid w:val="00E304C1"/>
    <w:rsid w:val="00E86BCD"/>
    <w:rsid w:val="00EA7172"/>
    <w:rsid w:val="00EB0F3C"/>
    <w:rsid w:val="00F52DF4"/>
    <w:rsid w:val="00F66FDD"/>
    <w:rsid w:val="00F77AFC"/>
    <w:rsid w:val="00F952FE"/>
    <w:rsid w:val="021C2E0C"/>
    <w:rsid w:val="027D0F8C"/>
    <w:rsid w:val="073F7C3C"/>
    <w:rsid w:val="09C01ECA"/>
    <w:rsid w:val="0C48260B"/>
    <w:rsid w:val="0E19425F"/>
    <w:rsid w:val="0E8656AB"/>
    <w:rsid w:val="0EA16002"/>
    <w:rsid w:val="0F8E1AAC"/>
    <w:rsid w:val="10CD68B0"/>
    <w:rsid w:val="125E25C0"/>
    <w:rsid w:val="12B24C82"/>
    <w:rsid w:val="13F6294C"/>
    <w:rsid w:val="14921E5D"/>
    <w:rsid w:val="15DB5CCD"/>
    <w:rsid w:val="17896B14"/>
    <w:rsid w:val="1BFF443A"/>
    <w:rsid w:val="1F923884"/>
    <w:rsid w:val="1FA37E2C"/>
    <w:rsid w:val="1FC41B50"/>
    <w:rsid w:val="1FEE3425"/>
    <w:rsid w:val="200D1749"/>
    <w:rsid w:val="207B66B3"/>
    <w:rsid w:val="20B9542D"/>
    <w:rsid w:val="20D64231"/>
    <w:rsid w:val="2815563F"/>
    <w:rsid w:val="297D0285"/>
    <w:rsid w:val="30E0649F"/>
    <w:rsid w:val="359D6EEC"/>
    <w:rsid w:val="35D75338"/>
    <w:rsid w:val="362551E1"/>
    <w:rsid w:val="39F5707E"/>
    <w:rsid w:val="3D6B76D5"/>
    <w:rsid w:val="4114705F"/>
    <w:rsid w:val="41815120"/>
    <w:rsid w:val="4297104E"/>
    <w:rsid w:val="460368FA"/>
    <w:rsid w:val="47C370A7"/>
    <w:rsid w:val="487A531F"/>
    <w:rsid w:val="489730D1"/>
    <w:rsid w:val="4CD3324F"/>
    <w:rsid w:val="4DBB29C4"/>
    <w:rsid w:val="4DF774A1"/>
    <w:rsid w:val="4FCD042A"/>
    <w:rsid w:val="4FE46FFA"/>
    <w:rsid w:val="53D17F1A"/>
    <w:rsid w:val="57FA1FD8"/>
    <w:rsid w:val="58ED7440"/>
    <w:rsid w:val="595079D6"/>
    <w:rsid w:val="5B5103D8"/>
    <w:rsid w:val="5C333DE6"/>
    <w:rsid w:val="5CA67C9A"/>
    <w:rsid w:val="63461FD8"/>
    <w:rsid w:val="69562DE6"/>
    <w:rsid w:val="69CE6E20"/>
    <w:rsid w:val="69F745C9"/>
    <w:rsid w:val="6B0A20DA"/>
    <w:rsid w:val="6CDF2E12"/>
    <w:rsid w:val="6DDF14E1"/>
    <w:rsid w:val="72DC54C4"/>
    <w:rsid w:val="73634A7D"/>
    <w:rsid w:val="73C3551C"/>
    <w:rsid w:val="759E1D9D"/>
    <w:rsid w:val="75D21192"/>
    <w:rsid w:val="75ED1B6C"/>
    <w:rsid w:val="767907FA"/>
    <w:rsid w:val="76A36431"/>
    <w:rsid w:val="77707769"/>
    <w:rsid w:val="77C25218"/>
    <w:rsid w:val="77F06038"/>
    <w:rsid w:val="785C7CED"/>
    <w:rsid w:val="79E47F9A"/>
    <w:rsid w:val="7AAE64F9"/>
    <w:rsid w:val="7D0C1CE2"/>
    <w:rsid w:val="7F065BF8"/>
    <w:rsid w:val="7FC9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111"/>
    <w:basedOn w:val="7"/>
    <w:qFormat/>
    <w:uiPriority w:val="0"/>
    <w:rPr>
      <w:rFonts w:hint="eastAsia" w:ascii="仿宋_GB2312" w:eastAsia="仿宋_GB2312"/>
      <w:b/>
      <w:bCs/>
      <w:color w:val="auto"/>
      <w:sz w:val="20"/>
      <w:szCs w:val="20"/>
      <w:u w:val="none"/>
    </w:rPr>
  </w:style>
  <w:style w:type="character" w:customStyle="1" w:styleId="12">
    <w:name w:val="font81"/>
    <w:basedOn w:val="7"/>
    <w:autoRedefine/>
    <w:qFormat/>
    <w:uiPriority w:val="0"/>
    <w:rPr>
      <w:rFonts w:hint="eastAsia" w:ascii="仿宋_GB2312" w:eastAsia="仿宋_GB2312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218</Words>
  <Characters>1249</Characters>
  <Lines>10</Lines>
  <Paragraphs>2</Paragraphs>
  <TotalTime>3</TotalTime>
  <ScaleCrop>false</ScaleCrop>
  <LinksUpToDate>false</LinksUpToDate>
  <CharactersWithSpaces>1465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2021-03-17T02:55:00Z</dcterms:created>
  <dc:creator>李雯</dc:creator>
  <cp:lastModifiedBy>XQY</cp:lastModifiedBy>
  <cp:lastPrinted>2024-03-05T01:00:13Z</cp:lastPrinted>
  <dcterms:modified xsi:type="dcterms:W3CDTF">2024-03-05T01:04:03Z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76C24B2341444117808F6EB704C7F0FA_13</vt:lpwstr>
  </property>
</Properties>
</file>