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4</w:t>
      </w:r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</w:rPr>
        <w:t>天津市西青区师范大学实验</w:t>
      </w:r>
      <w:r>
        <w:rPr>
          <w:rFonts w:ascii="Times New Roman" w:hAnsi="Times New Roman" w:eastAsia="方正小标宋_GBK"/>
          <w:sz w:val="44"/>
          <w:szCs w:val="44"/>
        </w:rPr>
        <w:t>幼儿园</w:t>
      </w:r>
    </w:p>
    <w:p>
      <w:pPr>
        <w:spacing w:line="24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招生简章</w:t>
      </w:r>
    </w:p>
    <w:p>
      <w:pPr>
        <w:tabs>
          <w:tab w:val="left" w:pos="630"/>
        </w:tabs>
        <w:spacing w:line="240" w:lineRule="auto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家长您好</w:t>
      </w:r>
      <w:r>
        <w:rPr>
          <w:rFonts w:hint="eastAsia" w:ascii="Times New Roman" w:hAnsi="Times New Roman" w:eastAsia="仿宋_GB2312"/>
          <w:sz w:val="32"/>
          <w:szCs w:val="32"/>
        </w:rPr>
        <w:t>！</w:t>
      </w:r>
      <w:r>
        <w:rPr>
          <w:rFonts w:ascii="Times New Roman" w:hAnsi="Times New Roman" w:eastAsia="仿宋_GB2312"/>
          <w:sz w:val="32"/>
          <w:szCs w:val="32"/>
        </w:rPr>
        <w:t>我园为天津市</w:t>
      </w:r>
      <w:r>
        <w:rPr>
          <w:rFonts w:hint="eastAsia" w:ascii="Times New Roman" w:hAnsi="Times New Roman" w:eastAsia="仿宋_GB2312"/>
          <w:sz w:val="32"/>
          <w:szCs w:val="32"/>
        </w:rPr>
        <w:t>普惠性民办一级</w:t>
      </w: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  <w:lang w:val="e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购买学位</w:t>
      </w:r>
      <w:r>
        <w:rPr>
          <w:rFonts w:hint="eastAsia" w:ascii="Times New Roman" w:hAnsi="Times New Roman" w:eastAsia="仿宋_GB2312"/>
          <w:sz w:val="32"/>
          <w:szCs w:val="32"/>
          <w:lang w:val="en"/>
        </w:rPr>
        <w:t>），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环境良好，布局规划科学合理，室内外环境净化、美化、儿童化，师资力量配备符合标准。</w:t>
      </w:r>
      <w:r>
        <w:rPr>
          <w:rFonts w:ascii="Times New Roman" w:hAnsi="Times New Roman" w:eastAsia="仿宋_GB2312"/>
          <w:sz w:val="32"/>
          <w:szCs w:val="32"/>
        </w:rPr>
        <w:t>按照《202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年西青区幼儿园招生</w:t>
      </w:r>
      <w:r>
        <w:rPr>
          <w:rFonts w:hint="eastAsia" w:ascii="Times New Roman" w:hAnsi="Times New Roman" w:eastAsia="仿宋_GB2312"/>
          <w:sz w:val="32"/>
          <w:szCs w:val="32"/>
        </w:rPr>
        <w:t>实施</w:t>
      </w:r>
      <w:r>
        <w:rPr>
          <w:rFonts w:ascii="Times New Roman" w:hAnsi="Times New Roman" w:eastAsia="仿宋_GB2312"/>
          <w:sz w:val="32"/>
          <w:szCs w:val="32"/>
        </w:rPr>
        <w:t>方案》相关要求，现公布我园招生简章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请您认真阅读招生简章和温馨提示，按照相关要求进行填报。</w:t>
      </w:r>
    </w:p>
    <w:p>
      <w:pPr>
        <w:spacing w:line="240" w:lineRule="auto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一、招生班级：</w:t>
      </w:r>
      <w:r>
        <w:rPr>
          <w:rFonts w:ascii="Times New Roman" w:hAnsi="Times New Roman" w:eastAsia="仿宋_GB2312"/>
          <w:sz w:val="32"/>
          <w:szCs w:val="32"/>
        </w:rPr>
        <w:t>小班</w:t>
      </w:r>
    </w:p>
    <w:p>
      <w:pPr>
        <w:spacing w:line="240" w:lineRule="auto"/>
        <w:jc w:val="lef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二、招生对象：</w:t>
      </w:r>
    </w:p>
    <w:p>
      <w:pPr>
        <w:spacing w:line="240" w:lineRule="auto"/>
        <w:ind w:firstLine="56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年9月1日至20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年8月31日间出生）的幼儿均可报名。</w:t>
      </w:r>
    </w:p>
    <w:p>
      <w:pPr>
        <w:spacing w:line="240" w:lineRule="auto"/>
        <w:jc w:val="left"/>
        <w:rPr>
          <w:rFonts w:ascii="Times New Roman" w:hAnsi="Times New Roman" w:eastAsia="仿宋_GB2312"/>
          <w:color w:val="0000FF"/>
          <w:sz w:val="28"/>
          <w:szCs w:val="28"/>
        </w:rPr>
      </w:pPr>
      <w:r>
        <w:rPr>
          <w:rFonts w:ascii="Times New Roman" w:hAnsi="Times New Roman" w:eastAsia="宋体"/>
          <w:b/>
          <w:bCs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三、招生名额</w:t>
      </w:r>
      <w:r>
        <w:rPr>
          <w:rFonts w:ascii="Times New Roman" w:hAnsi="Times New Roman" w:eastAsia="黑体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50</w:t>
      </w:r>
      <w:r>
        <w:rPr>
          <w:rFonts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</w:rPr>
        <w:t>（2个班）</w:t>
      </w:r>
    </w:p>
    <w:p>
      <w:pPr>
        <w:spacing w:line="240" w:lineRule="auto"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四、收费标准：</w:t>
      </w:r>
    </w:p>
    <w:p>
      <w:pPr>
        <w:spacing w:line="24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（一）保育教育费：按照《天津市</w:t>
      </w:r>
      <w:r>
        <w:rPr>
          <w:rFonts w:ascii="Times New Roman" w:hAnsi="Times New Roman" w:eastAsia="仿宋_GB2312"/>
          <w:sz w:val="32"/>
          <w:szCs w:val="32"/>
          <w:lang w:val="en"/>
        </w:rPr>
        <w:t>民办幼儿园收费管理有关问题的通知</w:t>
      </w:r>
      <w:r>
        <w:rPr>
          <w:rFonts w:ascii="Times New Roman" w:hAnsi="Times New Roman" w:eastAsia="仿宋_GB2312"/>
          <w:sz w:val="32"/>
          <w:szCs w:val="32"/>
        </w:rPr>
        <w:t>》规定，每生</w:t>
      </w:r>
      <w:r>
        <w:rPr>
          <w:rFonts w:hint="eastAsia" w:ascii="Times New Roman" w:hAnsi="Times New Roman" w:eastAsia="仿宋_GB2312"/>
          <w:sz w:val="32"/>
          <w:szCs w:val="32"/>
        </w:rPr>
        <w:t>1020</w:t>
      </w:r>
      <w:r>
        <w:rPr>
          <w:rFonts w:ascii="Times New Roman" w:hAnsi="Times New Roman" w:eastAsia="仿宋_GB2312"/>
          <w:sz w:val="32"/>
          <w:szCs w:val="32"/>
        </w:rPr>
        <w:t>元/月。</w:t>
      </w:r>
    </w:p>
    <w:p>
      <w:pPr>
        <w:spacing w:line="240" w:lineRule="auto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（二）我园提供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餐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点，餐费每生</w:t>
      </w:r>
      <w:r>
        <w:rPr>
          <w:rFonts w:hint="eastAsia" w:ascii="Times New Roman" w:hAnsi="Times New Roman" w:eastAsia="仿宋_GB2312"/>
          <w:sz w:val="32"/>
          <w:szCs w:val="32"/>
        </w:rPr>
        <w:t>16</w:t>
      </w:r>
      <w:r>
        <w:rPr>
          <w:rFonts w:ascii="Times New Roman" w:hAnsi="Times New Roman" w:eastAsia="仿宋_GB2312"/>
          <w:sz w:val="32"/>
          <w:szCs w:val="32"/>
        </w:rPr>
        <w:t>元/</w:t>
      </w:r>
      <w:r>
        <w:rPr>
          <w:rFonts w:hint="eastAsia" w:ascii="Times New Roman" w:hAnsi="Times New Roman" w:eastAsia="仿宋_GB2312"/>
          <w:sz w:val="32"/>
          <w:szCs w:val="32"/>
        </w:rPr>
        <w:t>天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240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一次性生活用品费：幼儿个人使用的洗漱用品、餐具费150元（不含被褥）。</w:t>
      </w:r>
    </w:p>
    <w:p>
      <w:pPr>
        <w:spacing w:line="240" w:lineRule="auto"/>
        <w:ind w:firstLine="64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黑体"/>
          <w:sz w:val="32"/>
          <w:szCs w:val="32"/>
        </w:rPr>
        <w:t>招生办法：</w:t>
      </w:r>
    </w:p>
    <w:p>
      <w:pPr>
        <w:spacing w:line="240" w:lineRule="auto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现场填写报名登记表。姚村村民适龄儿童优先报名（以姚村村委会最终确认名单为准）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其余空余学位对外招生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240" w:lineRule="auto"/>
        <w:ind w:firstLine="640"/>
        <w:jc w:val="left"/>
        <w:rPr>
          <w:rFonts w:ascii="Times New Roman" w:hAnsi="Times New Roman" w:eastAsia="仿宋_GB2312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电话预约登记</w:t>
      </w:r>
    </w:p>
    <w:p>
      <w:pPr>
        <w:spacing w:line="240" w:lineRule="auto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电话预约登记时间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18</w:t>
      </w:r>
      <w:r>
        <w:rPr>
          <w:rFonts w:ascii="Times New Roman" w:hAnsi="Times New Roman" w:eastAsia="仿宋_GB2312"/>
          <w:b/>
          <w:bCs/>
          <w:sz w:val="32"/>
          <w:szCs w:val="32"/>
        </w:rPr>
        <w:t>日（星期六）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—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4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5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24</w:t>
      </w:r>
      <w:r>
        <w:rPr>
          <w:rFonts w:ascii="Times New Roman" w:hAnsi="Times New Roman" w:eastAsia="仿宋_GB2312"/>
          <w:b/>
          <w:bCs/>
          <w:sz w:val="32"/>
          <w:szCs w:val="32"/>
        </w:rPr>
        <w:t>日（星期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</w:t>
      </w:r>
      <w:r>
        <w:rPr>
          <w:rFonts w:ascii="Times New Roman" w:hAnsi="Times New Roman" w:eastAsia="仿宋_GB2312"/>
          <w:b/>
          <w:bCs/>
          <w:sz w:val="32"/>
          <w:szCs w:val="32"/>
        </w:rPr>
        <w:t>）期间每天8:00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—17</w:t>
      </w:r>
      <w:r>
        <w:rPr>
          <w:rFonts w:ascii="Times New Roman" w:hAnsi="Times New Roman" w:eastAsia="仿宋_GB2312"/>
          <w:b/>
          <w:bCs/>
          <w:sz w:val="32"/>
          <w:szCs w:val="32"/>
        </w:rPr>
        <w:t>:00。</w:t>
      </w:r>
    </w:p>
    <w:p>
      <w:pPr>
        <w:spacing w:line="24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（二）现场验证：（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日）</w:t>
      </w:r>
    </w:p>
    <w:p>
      <w:pPr>
        <w:spacing w:line="24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验证</w:t>
      </w:r>
      <w:r>
        <w:rPr>
          <w:rFonts w:hint="eastAsia" w:ascii="Times New Roman" w:hAnsi="Times New Roman" w:eastAsia="仿宋_GB2312"/>
          <w:sz w:val="32"/>
          <w:szCs w:val="32"/>
        </w:rPr>
        <w:t>材料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要求的验证时间携带户籍证明、固定住所证明、监护人身份证、儿童预防接种证进行现场信息验证。</w:t>
      </w:r>
    </w:p>
    <w:p>
      <w:pPr>
        <w:spacing w:line="240" w:lineRule="auto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/>
          <w:sz w:val="32"/>
          <w:szCs w:val="32"/>
        </w:rPr>
        <w:t>天津市西青区师范大学实验</w:t>
      </w: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</w:rPr>
        <w:t xml:space="preserve">姚村景福花园仁德里。 </w:t>
      </w:r>
      <w:r>
        <w:rPr>
          <w:rFonts w:ascii="Times New Roman" w:hAnsi="Times New Roman" w:eastAsia="仿宋_GB2312"/>
          <w:sz w:val="32"/>
          <w:szCs w:val="32"/>
        </w:rPr>
        <w:t xml:space="preserve">        </w:t>
      </w:r>
    </w:p>
    <w:p>
      <w:pPr>
        <w:spacing w:line="240" w:lineRule="auto"/>
        <w:ind w:firstLine="64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宋体"/>
          <w:b/>
          <w:bCs/>
          <w:sz w:val="28"/>
          <w:szCs w:val="28"/>
          <w:lang w:val="en-US" w:eastAsia="zh-CN"/>
        </w:rPr>
        <w:t>六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幼儿园</w:t>
      </w:r>
      <w:r>
        <w:rPr>
          <w:rFonts w:ascii="Times New Roman" w:hAnsi="Times New Roman" w:eastAsia="黑体"/>
          <w:sz w:val="32"/>
          <w:szCs w:val="32"/>
        </w:rPr>
        <w:t>招生工作咨询电话：</w:t>
      </w:r>
      <w:r>
        <w:rPr>
          <w:rFonts w:hint="eastAsia" w:ascii="Times New Roman" w:hAnsi="Times New Roman" w:eastAsia="黑体"/>
          <w:sz w:val="32"/>
          <w:szCs w:val="32"/>
        </w:rPr>
        <w:t>23988109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  <w:r>
        <w:rPr>
          <w:rFonts w:ascii="Times New Roman" w:hAnsi="Times New Roman" w:eastAsia="黑体"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111125</wp:posOffset>
            </wp:positionV>
            <wp:extent cx="1138555" cy="1138555"/>
            <wp:effectExtent l="0" t="0" r="4445" b="4445"/>
            <wp:wrapNone/>
            <wp:docPr id="1" name="图片 1" descr="6ff16bbe9f5e9f66fcdabcbaeb7c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f16bbe9f5e9f66fcdabcbaeb7c2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sz w:val="32"/>
          <w:szCs w:val="32"/>
        </w:rPr>
        <w:t xml:space="preserve">        幼儿园微信公众号</w:t>
      </w:r>
      <w:r>
        <w:rPr>
          <w:rFonts w:hint="eastAsia" w:ascii="Times New Roman" w:hAnsi="Times New Roman" w:eastAsia="黑体"/>
          <w:sz w:val="32"/>
          <w:szCs w:val="32"/>
        </w:rPr>
        <w:t>（二维码）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</w:p>
    <w:p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天津市西青区师范大学实验</w:t>
      </w: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</w:p>
    <w:p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18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</w:p>
    <w:p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760" w:lineRule="exact"/>
        <w:ind w:firstLine="4160" w:firstLineChars="13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签字：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TkzNjJlMGUwOTA2ZjA3NDFmN2NjOTQ1MzNkNjQifQ=="/>
  </w:docVars>
  <w:rsids>
    <w:rsidRoot w:val="00FA665A"/>
    <w:rsid w:val="000300D8"/>
    <w:rsid w:val="00281FFF"/>
    <w:rsid w:val="00371688"/>
    <w:rsid w:val="003A2A5A"/>
    <w:rsid w:val="00623CD1"/>
    <w:rsid w:val="007E3F1A"/>
    <w:rsid w:val="00864BB1"/>
    <w:rsid w:val="00902E6B"/>
    <w:rsid w:val="00B22A96"/>
    <w:rsid w:val="00B41411"/>
    <w:rsid w:val="00B83DBE"/>
    <w:rsid w:val="00BD54CF"/>
    <w:rsid w:val="00C41046"/>
    <w:rsid w:val="00DB31C0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8705293"/>
    <w:rsid w:val="29EF0399"/>
    <w:rsid w:val="2AAC5DA8"/>
    <w:rsid w:val="2B2E5352"/>
    <w:rsid w:val="2BD5638C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C814A87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5C45302"/>
    <w:rsid w:val="494A2A5B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79A4508"/>
    <w:rsid w:val="596F2512"/>
    <w:rsid w:val="598772DC"/>
    <w:rsid w:val="5C295D36"/>
    <w:rsid w:val="5CA8594A"/>
    <w:rsid w:val="5CD32FB1"/>
    <w:rsid w:val="5F13398C"/>
    <w:rsid w:val="5F9876C4"/>
    <w:rsid w:val="60AF3BF2"/>
    <w:rsid w:val="63F7574C"/>
    <w:rsid w:val="66FF1E88"/>
    <w:rsid w:val="67280F41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78D46C4"/>
    <w:rsid w:val="77F54AD9"/>
    <w:rsid w:val="7875412E"/>
    <w:rsid w:val="78E679AE"/>
    <w:rsid w:val="7A2112CD"/>
    <w:rsid w:val="7A6F4916"/>
    <w:rsid w:val="7AC23973"/>
    <w:rsid w:val="7C215ED5"/>
    <w:rsid w:val="7C463AEF"/>
    <w:rsid w:val="7CA73877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  <w:style w:type="character" w:customStyle="1" w:styleId="10">
    <w:name w:val="页眉 字符"/>
    <w:basedOn w:val="6"/>
    <w:link w:val="4"/>
    <w:autoRedefine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634</Characters>
  <Lines>5</Lines>
  <Paragraphs>1</Paragraphs>
  <TotalTime>47</TotalTime>
  <ScaleCrop>false</ScaleCrop>
  <LinksUpToDate>false</LinksUpToDate>
  <CharactersWithSpaces>751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静</cp:lastModifiedBy>
  <cp:lastPrinted>2024-05-11T07:43:00Z</cp:lastPrinted>
  <dcterms:modified xsi:type="dcterms:W3CDTF">2024-05-20T01:12:01Z</dcterms:modified>
  <dc:title>2020年天津市西青区第三幼儿园招生简章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48F723B4130C40F7A2920A4EFB50DB1D_13</vt:lpwstr>
  </property>
</Properties>
</file>