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赤龙南街中心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2.“西青区公办幼儿园幼儿报名信息登记系统”（网址：http://yeyzs.tjxqjy.com）202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:00通过（网址：http://yeyzs.tjxqjy.com）进行网上实名信息登记。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每位幼儿登记一所公办幼儿园，登记阶段可根据园所报名情况调整报名意愿。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.“西青区公办幼儿园幼儿报名信息登记系统”于202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赤龙南街中心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天津市西青区民畅道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1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720" w:firstLine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3073400</wp:posOffset>
            </wp:positionH>
            <wp:positionV relativeFrom="page">
              <wp:posOffset>5714365</wp:posOffset>
            </wp:positionV>
            <wp:extent cx="1155065" cy="1155065"/>
            <wp:effectExtent l="0" t="0" r="6985" b="6985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Chars="20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Chars="20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张老师 </w:t>
      </w: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>18920171168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赵老师 18622192726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天津市西青区赤龙南街中心幼儿园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3082925</wp:posOffset>
            </wp:positionH>
            <wp:positionV relativeFrom="page">
              <wp:posOffset>2599690</wp:posOffset>
            </wp:positionV>
            <wp:extent cx="1155065" cy="1155065"/>
            <wp:effectExtent l="0" t="0" r="6985" b="6985"/>
            <wp:wrapNone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赤龙南街中心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NzI2MzI5N2ExODY0NTM2MmJjNzlhMmYxZjBlZmQ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ABE203B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8666AF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922292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4ED2607"/>
    <w:rsid w:val="562F1B35"/>
    <w:rsid w:val="56481409"/>
    <w:rsid w:val="56567336"/>
    <w:rsid w:val="596F2512"/>
    <w:rsid w:val="598772DC"/>
    <w:rsid w:val="59D770B0"/>
    <w:rsid w:val="5CC53A84"/>
    <w:rsid w:val="5CD32FB1"/>
    <w:rsid w:val="5D7D0D74"/>
    <w:rsid w:val="5F0223ED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1731</Characters>
  <Lines>12</Lines>
  <Paragraphs>3</Paragraphs>
  <TotalTime>2</TotalTime>
  <ScaleCrop>false</ScaleCrop>
  <LinksUpToDate>false</LinksUpToDate>
  <CharactersWithSpaces>1929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%E6%B8%A9%E6%9F%94%E7%BB%99%E8%B0%81%E7%</cp:lastModifiedBy>
  <cp:lastPrinted>2024-05-08T14:26:00Z</cp:lastPrinted>
  <dcterms:modified xsi:type="dcterms:W3CDTF">2024-05-14T07:44:39Z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3162792CF4654D99816B659D70FA3560_13</vt:lpwstr>
  </property>
</Properties>
</file>