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5AE9A">
      <w:pPr>
        <w:spacing w:line="588" w:lineRule="exact"/>
        <w:ind w:firstLine="680" w:firstLineChars="200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hAnsi="宋体" w:eastAsia="仿宋_GB2312"/>
          <w:sz w:val="34"/>
          <w:szCs w:val="34"/>
        </w:rPr>
        <w:t>西康路小学是2002年经学校布局调整，由3所学校合并成立的一所国办小学，现有三个校区，</w:t>
      </w:r>
      <w:r>
        <w:rPr>
          <w:rFonts w:hint="eastAsia" w:ascii="仿宋_GB2312" w:hAnsi="宋体" w:eastAsia="仿宋_GB2312"/>
          <w:sz w:val="34"/>
          <w:szCs w:val="34"/>
          <w:lang w:val="en-US" w:eastAsia="zh-CN"/>
        </w:rPr>
        <w:t>72</w:t>
      </w:r>
      <w:r>
        <w:rPr>
          <w:rFonts w:hint="eastAsia" w:ascii="仿宋_GB2312" w:hAnsi="宋体" w:eastAsia="仿宋_GB2312"/>
          <w:sz w:val="34"/>
          <w:szCs w:val="34"/>
        </w:rPr>
        <w:t>个教学班，在校学生</w:t>
      </w:r>
      <w:r>
        <w:rPr>
          <w:rFonts w:hint="eastAsia" w:ascii="仿宋_GB2312" w:eastAsia="仿宋_GB2312"/>
          <w:sz w:val="32"/>
          <w:lang w:val="en-US" w:eastAsia="zh-CN"/>
        </w:rPr>
        <w:t>2950</w:t>
      </w:r>
      <w:r>
        <w:rPr>
          <w:rFonts w:hint="eastAsia" w:ascii="仿宋_GB2312" w:hAnsi="宋体" w:eastAsia="仿宋_GB2312"/>
          <w:sz w:val="34"/>
          <w:szCs w:val="34"/>
        </w:rPr>
        <w:t>人，在岗教职员工</w:t>
      </w:r>
      <w:r>
        <w:rPr>
          <w:rFonts w:hint="eastAsia" w:ascii="仿宋_GB2312" w:hAnsi="宋体" w:eastAsia="仿宋_GB2312"/>
          <w:sz w:val="34"/>
          <w:szCs w:val="34"/>
          <w:lang w:val="en-US" w:eastAsia="zh-CN"/>
        </w:rPr>
        <w:t>202</w:t>
      </w:r>
      <w:r>
        <w:rPr>
          <w:rFonts w:hint="eastAsia" w:ascii="仿宋_GB2312" w:hAnsi="宋体" w:eastAsia="仿宋_GB2312"/>
          <w:sz w:val="34"/>
          <w:szCs w:val="34"/>
        </w:rPr>
        <w:t>人。学校</w:t>
      </w:r>
      <w:r>
        <w:rPr>
          <w:rFonts w:hint="eastAsia" w:ascii="仿宋_GB2312" w:hAnsi="宋体" w:eastAsia="仿宋_GB2312"/>
          <w:color w:val="000000"/>
          <w:sz w:val="34"/>
          <w:szCs w:val="34"/>
        </w:rPr>
        <w:t>以“奠基未来”区域教育核心理念为指导，结合校情，制定了以“暖”为主题的《文化战略纲要》，孕育鲜明文化特色。</w:t>
      </w:r>
      <w:r>
        <w:rPr>
          <w:rFonts w:hint="eastAsia" w:ascii="仿宋_GB2312" w:eastAsia="仿宋_GB2312"/>
          <w:sz w:val="34"/>
          <w:szCs w:val="34"/>
        </w:rPr>
        <w:t>在暖教育学校文化的引领下，走出了一条特色鲜明的办学之路。</w:t>
      </w:r>
    </w:p>
    <w:p w14:paraId="2A16ECA7">
      <w:pPr>
        <w:spacing w:line="588" w:lineRule="exact"/>
        <w:jc w:val="center"/>
        <w:rPr>
          <w:rFonts w:hint="eastAsia" w:ascii="仿宋_GB2312" w:eastAsia="仿宋_GB2312"/>
          <w:b/>
          <w:sz w:val="34"/>
          <w:szCs w:val="34"/>
        </w:rPr>
      </w:pPr>
      <w:r>
        <w:rPr>
          <w:rFonts w:hint="eastAsia" w:ascii="仿宋_GB2312" w:eastAsia="仿宋_GB2312"/>
          <w:b/>
          <w:sz w:val="34"/>
          <w:szCs w:val="34"/>
        </w:rPr>
        <w:t>党建引领 育人共秉</w:t>
      </w:r>
    </w:p>
    <w:p w14:paraId="361018EB">
      <w:pPr>
        <w:spacing w:line="588" w:lineRule="exact"/>
        <w:ind w:firstLine="680" w:firstLineChars="200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学校党支部以习近平新时代中国特色社会主义思想为指导，坚持以党建工作为统领，全面贯彻党的教育方针，落实立德树人根本任务。</w:t>
      </w:r>
      <w:r>
        <w:rPr>
          <w:rFonts w:hint="eastAsia" w:ascii="仿宋_GB2312" w:eastAsia="仿宋_GB2312"/>
          <w:sz w:val="34"/>
          <w:szCs w:val="34"/>
          <w:lang w:eastAsia="zh-CN"/>
        </w:rPr>
        <w:t>每学年</w:t>
      </w:r>
      <w:r>
        <w:rPr>
          <w:rFonts w:hint="eastAsia" w:ascii="仿宋_GB2312" w:eastAsia="仿宋_GB2312"/>
          <w:sz w:val="34"/>
          <w:szCs w:val="34"/>
        </w:rPr>
        <w:t>组织党员开展“三会一课”、组织生活会、民主评议</w:t>
      </w:r>
      <w:r>
        <w:rPr>
          <w:rFonts w:hint="eastAsia" w:ascii="仿宋_GB2312" w:eastAsia="仿宋_GB2312"/>
          <w:sz w:val="34"/>
          <w:szCs w:val="34"/>
          <w:lang w:eastAsia="zh-CN"/>
        </w:rPr>
        <w:t>会</w:t>
      </w:r>
      <w:r>
        <w:rPr>
          <w:rFonts w:hint="eastAsia" w:ascii="仿宋_GB2312" w:eastAsia="仿宋_GB2312"/>
          <w:sz w:val="34"/>
          <w:szCs w:val="34"/>
        </w:rPr>
        <w:t>、参观主题展览等活动</w:t>
      </w:r>
      <w:r>
        <w:rPr>
          <w:rFonts w:hint="eastAsia" w:ascii="仿宋_GB2312" w:eastAsia="仿宋_GB2312"/>
          <w:sz w:val="34"/>
          <w:szCs w:val="34"/>
          <w:lang w:eastAsia="zh-CN"/>
        </w:rPr>
        <w:t>数十</w:t>
      </w:r>
      <w:r>
        <w:rPr>
          <w:rFonts w:hint="eastAsia" w:ascii="仿宋_GB2312" w:eastAsia="仿宋_GB2312"/>
          <w:sz w:val="34"/>
          <w:szCs w:val="34"/>
        </w:rPr>
        <w:t>次，把对党忠诚、敢于担当融入党性修养全过程，贯穿</w:t>
      </w:r>
      <w:r>
        <w:rPr>
          <w:rFonts w:hint="eastAsia" w:ascii="仿宋_GB2312" w:eastAsia="仿宋_GB2312"/>
          <w:sz w:val="34"/>
          <w:szCs w:val="34"/>
          <w:lang w:eastAsia="zh-CN"/>
        </w:rPr>
        <w:t>学校</w:t>
      </w:r>
      <w:r>
        <w:rPr>
          <w:rFonts w:hint="eastAsia" w:ascii="仿宋_GB2312" w:eastAsia="仿宋_GB2312"/>
          <w:sz w:val="34"/>
          <w:szCs w:val="34"/>
        </w:rPr>
        <w:t>工作</w:t>
      </w:r>
      <w:r>
        <w:rPr>
          <w:rFonts w:hint="eastAsia" w:ascii="仿宋_GB2312" w:eastAsia="仿宋_GB2312"/>
          <w:sz w:val="34"/>
          <w:szCs w:val="34"/>
          <w:lang w:eastAsia="zh-CN"/>
        </w:rPr>
        <w:t>方</w:t>
      </w:r>
      <w:r>
        <w:rPr>
          <w:rFonts w:hint="eastAsia" w:ascii="仿宋_GB2312" w:eastAsia="仿宋_GB2312"/>
          <w:sz w:val="34"/>
          <w:szCs w:val="34"/>
        </w:rPr>
        <w:t>方</w:t>
      </w:r>
      <w:r>
        <w:rPr>
          <w:rFonts w:hint="eastAsia" w:ascii="仿宋_GB2312" w:eastAsia="仿宋_GB2312"/>
          <w:sz w:val="34"/>
          <w:szCs w:val="34"/>
          <w:lang w:eastAsia="zh-CN"/>
        </w:rPr>
        <w:t>面</w:t>
      </w:r>
      <w:r>
        <w:rPr>
          <w:rFonts w:hint="eastAsia" w:ascii="仿宋_GB2312" w:eastAsia="仿宋_GB2312"/>
          <w:sz w:val="34"/>
          <w:szCs w:val="34"/>
        </w:rPr>
        <w:t>面。此外，</w:t>
      </w:r>
      <w:r>
        <w:rPr>
          <w:rFonts w:hint="eastAsia" w:ascii="仿宋_GB2312" w:eastAsia="仿宋_GB2312"/>
          <w:sz w:val="34"/>
          <w:szCs w:val="34"/>
          <w:lang w:eastAsia="zh-CN"/>
        </w:rPr>
        <w:t>学校贯彻落实</w:t>
      </w:r>
      <w:r>
        <w:rPr>
          <w:rFonts w:hint="eastAsia" w:ascii="仿宋_GB2312" w:eastAsia="仿宋_GB2312"/>
          <w:sz w:val="34"/>
          <w:szCs w:val="34"/>
        </w:rPr>
        <w:t>大中小幼一体化共建育人工作，与天津医科大学、第二十一中学、和平九幼</w:t>
      </w:r>
      <w:r>
        <w:rPr>
          <w:rFonts w:hint="eastAsia" w:ascii="仿宋_GB2312" w:eastAsia="仿宋_GB2312"/>
          <w:sz w:val="34"/>
          <w:szCs w:val="34"/>
          <w:lang w:eastAsia="zh-CN"/>
        </w:rPr>
        <w:t>联合</w:t>
      </w:r>
      <w:r>
        <w:rPr>
          <w:rFonts w:hint="eastAsia" w:ascii="仿宋_GB2312" w:eastAsia="仿宋_GB2312"/>
          <w:sz w:val="34"/>
          <w:szCs w:val="34"/>
        </w:rPr>
        <w:t>开展思政育人活动，实现大思政课育人目标</w:t>
      </w:r>
      <w:r>
        <w:rPr>
          <w:rFonts w:hint="eastAsia" w:ascii="仿宋_GB2312" w:eastAsia="仿宋_GB2312"/>
          <w:sz w:val="34"/>
          <w:szCs w:val="34"/>
          <w:lang w:eastAsia="zh-CN"/>
        </w:rPr>
        <w:t>，</w:t>
      </w:r>
      <w:r>
        <w:rPr>
          <w:rFonts w:hint="eastAsia" w:ascii="仿宋_GB2312" w:eastAsia="仿宋_GB2312"/>
          <w:sz w:val="34"/>
          <w:szCs w:val="34"/>
        </w:rPr>
        <w:t>为学生的健康成长、全面发展助澜。</w:t>
      </w:r>
    </w:p>
    <w:p w14:paraId="1C55B0CB">
      <w:pPr>
        <w:spacing w:line="588" w:lineRule="exact"/>
        <w:jc w:val="center"/>
        <w:rPr>
          <w:rFonts w:hint="eastAsia" w:ascii="仿宋_GB2312" w:eastAsia="仿宋_GB2312"/>
          <w:b/>
          <w:sz w:val="34"/>
          <w:szCs w:val="34"/>
        </w:rPr>
      </w:pPr>
      <w:r>
        <w:rPr>
          <w:rFonts w:hint="eastAsia" w:ascii="仿宋_GB2312" w:eastAsia="仿宋_GB2312"/>
          <w:b/>
          <w:sz w:val="34"/>
          <w:szCs w:val="34"/>
        </w:rPr>
        <w:t>暖教育孕育暖文化</w:t>
      </w:r>
    </w:p>
    <w:p w14:paraId="6ACB2D97">
      <w:pPr>
        <w:spacing w:line="588" w:lineRule="exact"/>
        <w:ind w:firstLine="680" w:firstLineChars="200"/>
        <w:jc w:val="both"/>
        <w:rPr>
          <w:rFonts w:hint="eastAsia" w:ascii="仿宋_GB2312" w:eastAsia="仿宋_GB2312"/>
          <w:b w:val="0"/>
          <w:bCs/>
          <w:sz w:val="34"/>
          <w:szCs w:val="34"/>
        </w:rPr>
      </w:pPr>
      <w:r>
        <w:rPr>
          <w:rFonts w:hint="eastAsia" w:ascii="仿宋_GB2312" w:eastAsia="仿宋_GB2312"/>
          <w:b w:val="0"/>
          <w:bCs/>
          <w:sz w:val="34"/>
          <w:szCs w:val="34"/>
        </w:rPr>
        <w:t>为激发学校办学内生动力，基于校情，学校提出了“点燃每一个人心中的梦想”的办学理念</w:t>
      </w:r>
      <w:r>
        <w:rPr>
          <w:rFonts w:hint="eastAsia" w:ascii="仿宋_GB2312" w:eastAsia="仿宋_GB2312"/>
          <w:b w:val="0"/>
          <w:bCs/>
          <w:sz w:val="34"/>
          <w:szCs w:val="34"/>
          <w:lang w:eastAsia="zh-CN"/>
        </w:rPr>
        <w:t>，</w:t>
      </w:r>
      <w:r>
        <w:rPr>
          <w:rFonts w:hint="eastAsia" w:ascii="仿宋_GB2312" w:eastAsia="仿宋_GB2312"/>
          <w:b w:val="0"/>
          <w:bCs/>
          <w:sz w:val="34"/>
          <w:szCs w:val="34"/>
        </w:rPr>
        <w:t>把“暖教育”作为学校文化的价值追求，把“润德·暖行”作为校训，并以“三风一训”为具体实施路径，传播“暖教育”的文化基因。具体表现为：通过文化积淀，点燃学生智慧的火焰，让每一个学生全面发展、享有优质的教育；通过文化浸润，点燃教师人生的火焰，让每一位教师成就自我、徜徉梦想的天空。</w:t>
      </w:r>
    </w:p>
    <w:p w14:paraId="629DB9DB">
      <w:pPr>
        <w:spacing w:line="588" w:lineRule="exact"/>
        <w:jc w:val="center"/>
        <w:rPr>
          <w:rFonts w:hint="eastAsia" w:ascii="仿宋_GB2312" w:hAnsi="Calibri" w:eastAsia="仿宋_GB2312" w:cs="Times New Roman"/>
          <w:b/>
          <w:sz w:val="34"/>
          <w:szCs w:val="34"/>
        </w:rPr>
      </w:pPr>
      <w:r>
        <w:rPr>
          <w:rFonts w:hint="eastAsia" w:ascii="仿宋_GB2312" w:hAnsi="Calibri" w:eastAsia="仿宋_GB2312" w:cs="Times New Roman"/>
          <w:b/>
          <w:sz w:val="34"/>
          <w:szCs w:val="34"/>
        </w:rPr>
        <w:t>暖文化造就暖教师</w:t>
      </w:r>
    </w:p>
    <w:p w14:paraId="5BF27F67">
      <w:pPr>
        <w:spacing w:line="588" w:lineRule="exact"/>
        <w:ind w:firstLine="680" w:firstLineChars="200"/>
        <w:jc w:val="both"/>
        <w:rPr>
          <w:rFonts w:hint="eastAsia" w:ascii="仿宋_GB2312" w:eastAsia="仿宋_GB2312"/>
          <w:b w:val="0"/>
          <w:bCs/>
          <w:sz w:val="34"/>
          <w:szCs w:val="34"/>
        </w:rPr>
      </w:pPr>
      <w:r>
        <w:rPr>
          <w:rFonts w:hint="eastAsia" w:ascii="仿宋_GB2312" w:eastAsia="仿宋_GB2312"/>
          <w:b w:val="0"/>
          <w:bCs/>
          <w:sz w:val="34"/>
          <w:szCs w:val="34"/>
        </w:rPr>
        <w:t>在“暖文化”的浸润下，潜移默化地在全校教师中形成了一种学优、进取的主旋律，激发了教师向上发展的内驱力。为了促进教师发展，学校着力实施了师德和师能两项工程，逐渐培植了一支品格高尚、学识渊博、精于教书、乐于育人的教师队伍。</w:t>
      </w:r>
    </w:p>
    <w:p w14:paraId="271234A7">
      <w:pPr>
        <w:spacing w:line="588" w:lineRule="exact"/>
        <w:ind w:firstLine="680" w:firstLineChars="200"/>
        <w:jc w:val="both"/>
        <w:rPr>
          <w:rFonts w:hint="eastAsia" w:ascii="仿宋_GB2312" w:eastAsia="仿宋_GB2312"/>
          <w:b w:val="0"/>
          <w:bCs/>
          <w:sz w:val="34"/>
          <w:szCs w:val="34"/>
        </w:rPr>
      </w:pPr>
      <w:r>
        <w:rPr>
          <w:rFonts w:hint="eastAsia" w:ascii="仿宋_GB2312" w:eastAsia="仿宋_GB2312"/>
          <w:b w:val="0"/>
          <w:bCs/>
          <w:sz w:val="34"/>
          <w:szCs w:val="34"/>
        </w:rPr>
        <w:t>在师德工程方面，学校坚持以“正行风、修师德、树师表”为宗旨，以“教书、爱生、奉献”为主题，以考核评比为驱动机制，以“暖教师评选活动”为激励措施，积极推进师德建设。近年来，我校已连续举办三届暖教师颁奖典礼，评选出优秀“暖教师”47位。</w:t>
      </w:r>
    </w:p>
    <w:p w14:paraId="3B56CD8D">
      <w:pPr>
        <w:spacing w:line="588" w:lineRule="exact"/>
        <w:ind w:firstLine="680" w:firstLineChars="200"/>
        <w:jc w:val="both"/>
        <w:rPr>
          <w:rFonts w:hint="eastAsia" w:ascii="仿宋_GB2312" w:eastAsia="仿宋_GB2312"/>
          <w:b w:val="0"/>
          <w:bCs/>
          <w:sz w:val="34"/>
          <w:szCs w:val="34"/>
        </w:rPr>
      </w:pPr>
      <w:r>
        <w:rPr>
          <w:rFonts w:hint="eastAsia" w:ascii="仿宋_GB2312" w:eastAsia="仿宋_GB2312"/>
          <w:b w:val="0"/>
          <w:bCs/>
          <w:sz w:val="34"/>
          <w:szCs w:val="34"/>
        </w:rPr>
        <w:t>围绕师能工程，学校开展“青蓝工程”“学习培训工程”“校本教研工程”“教科研工程”“读书工程”五项子工程，全力打造一支教艺精、底蕴厚、发展快的教师队伍。</w:t>
      </w:r>
      <w:r>
        <w:rPr>
          <w:rFonts w:hint="eastAsia" w:ascii="仿宋_GB2312" w:eastAsia="仿宋_GB2312"/>
          <w:b w:val="0"/>
          <w:bCs/>
          <w:sz w:val="34"/>
          <w:szCs w:val="34"/>
          <w:lang w:eastAsia="zh-CN"/>
        </w:rPr>
        <w:t>近年来</w:t>
      </w:r>
      <w:r>
        <w:rPr>
          <w:rFonts w:hint="eastAsia" w:ascii="仿宋_GB2312" w:eastAsia="仿宋_GB2312"/>
          <w:b w:val="0"/>
          <w:bCs/>
          <w:sz w:val="34"/>
          <w:szCs w:val="34"/>
        </w:rPr>
        <w:t>，我校有15位教师在全国白板课大赛中获奖，两位教师获得部级优课奖，多位教师做市、区级研究课，参加各级</w:t>
      </w:r>
      <w:r>
        <w:rPr>
          <w:rFonts w:hint="eastAsia" w:ascii="仿宋_GB2312" w:eastAsia="仿宋_GB2312"/>
          <w:b w:val="0"/>
          <w:bCs/>
          <w:sz w:val="34"/>
          <w:szCs w:val="34"/>
          <w:lang w:eastAsia="zh-CN"/>
        </w:rPr>
        <w:t>课题、</w:t>
      </w:r>
      <w:r>
        <w:rPr>
          <w:rFonts w:hint="eastAsia" w:ascii="仿宋_GB2312" w:eastAsia="仿宋_GB2312"/>
          <w:b w:val="0"/>
          <w:bCs/>
          <w:sz w:val="34"/>
          <w:szCs w:val="34"/>
        </w:rPr>
        <w:t xml:space="preserve">论文比赛的教师人数实现了连年跨越式增长。  </w:t>
      </w:r>
    </w:p>
    <w:p w14:paraId="40898396">
      <w:pPr>
        <w:spacing w:line="588" w:lineRule="exact"/>
        <w:jc w:val="center"/>
        <w:rPr>
          <w:rFonts w:hint="eastAsia" w:ascii="仿宋_GB2312" w:eastAsia="仿宋_GB2312"/>
          <w:b/>
          <w:sz w:val="34"/>
          <w:szCs w:val="34"/>
        </w:rPr>
      </w:pPr>
      <w:r>
        <w:rPr>
          <w:rFonts w:hint="eastAsia" w:ascii="仿宋_GB2312" w:eastAsia="仿宋_GB2312"/>
          <w:b/>
          <w:sz w:val="34"/>
          <w:szCs w:val="34"/>
        </w:rPr>
        <w:t>暖教师构建暖课程</w:t>
      </w:r>
    </w:p>
    <w:p w14:paraId="3167527F">
      <w:pPr>
        <w:spacing w:line="588" w:lineRule="exact"/>
        <w:ind w:firstLine="680" w:firstLineChars="200"/>
        <w:jc w:val="both"/>
        <w:rPr>
          <w:rFonts w:hint="eastAsia" w:ascii="仿宋_GB2312" w:eastAsia="仿宋_GB2312"/>
          <w:b w:val="0"/>
          <w:bCs/>
          <w:sz w:val="34"/>
          <w:szCs w:val="34"/>
        </w:rPr>
      </w:pPr>
      <w:r>
        <w:rPr>
          <w:rFonts w:hint="eastAsia" w:ascii="仿宋_GB2312" w:eastAsia="仿宋_GB2312"/>
          <w:b w:val="0"/>
          <w:bCs/>
          <w:sz w:val="34"/>
          <w:szCs w:val="34"/>
        </w:rPr>
        <w:t>为落实新时代立德树人根本任务，构建“五育并举”的教育体系，学校积极构建“暖课程”整体课程体系，实现暖情、暖心、暖身三大类课程并轨实施。其中，素拓课程是“暖身课程”的重要组成部分，具体包括非遗传承、少儿国学、艺术修养等六大类80余种课程，供学生自主选择。传统文化教育在素拓</w:t>
      </w:r>
      <w:r>
        <w:rPr>
          <w:rFonts w:hint="eastAsia" w:ascii="仿宋_GB2312" w:eastAsia="仿宋_GB2312"/>
          <w:b w:val="0"/>
          <w:bCs/>
          <w:sz w:val="34"/>
          <w:szCs w:val="34"/>
          <w:lang w:eastAsia="zh-CN"/>
        </w:rPr>
        <w:t>课程</w:t>
      </w:r>
      <w:r>
        <w:rPr>
          <w:rFonts w:hint="eastAsia" w:ascii="仿宋_GB2312" w:eastAsia="仿宋_GB2312"/>
          <w:b w:val="0"/>
          <w:bCs/>
          <w:sz w:val="34"/>
          <w:szCs w:val="34"/>
        </w:rPr>
        <w:t>中占有很大比重，</w:t>
      </w:r>
      <w:r>
        <w:rPr>
          <w:rFonts w:hint="eastAsia" w:ascii="仿宋_GB2312" w:eastAsia="仿宋_GB2312"/>
          <w:b w:val="0"/>
          <w:bCs/>
          <w:sz w:val="34"/>
          <w:szCs w:val="34"/>
          <w:lang w:eastAsia="zh-CN"/>
        </w:rPr>
        <w:t>手绘风筝</w:t>
      </w:r>
      <w:r>
        <w:rPr>
          <w:rFonts w:hint="eastAsia" w:ascii="仿宋_GB2312" w:eastAsia="仿宋_GB2312"/>
          <w:b w:val="0"/>
          <w:bCs/>
          <w:sz w:val="34"/>
          <w:szCs w:val="34"/>
        </w:rPr>
        <w:t>、油纸伞、相声、评剧、京韵大鼓等课的开设，深受学生喜欢。学校还举行了传统文化教学成果展演</w:t>
      </w:r>
      <w:r>
        <w:rPr>
          <w:rFonts w:hint="eastAsia" w:ascii="仿宋_GB2312" w:eastAsia="仿宋_GB2312"/>
          <w:b w:val="0"/>
          <w:bCs/>
          <w:sz w:val="34"/>
          <w:szCs w:val="34"/>
          <w:lang w:eastAsia="zh-CN"/>
        </w:rPr>
        <w:t>、</w:t>
      </w:r>
      <w:r>
        <w:rPr>
          <w:rFonts w:hint="eastAsia" w:ascii="仿宋_GB2312" w:eastAsia="仿宋_GB2312"/>
          <w:b w:val="0"/>
          <w:bCs/>
          <w:sz w:val="34"/>
          <w:szCs w:val="34"/>
        </w:rPr>
        <w:t>津沽文化节文化街集市游玩活动，进一步激发学生对中华文明的热爱。</w:t>
      </w:r>
    </w:p>
    <w:p w14:paraId="557B7BAF">
      <w:pPr>
        <w:spacing w:line="588" w:lineRule="exact"/>
        <w:ind w:firstLine="680" w:firstLineChars="200"/>
        <w:jc w:val="both"/>
        <w:rPr>
          <w:rFonts w:hint="eastAsia" w:ascii="仿宋_GB2312" w:eastAsia="仿宋_GB2312"/>
          <w:b w:val="0"/>
          <w:bCs/>
          <w:sz w:val="34"/>
          <w:szCs w:val="34"/>
        </w:rPr>
      </w:pPr>
      <w:r>
        <w:rPr>
          <w:rFonts w:hint="eastAsia" w:ascii="仿宋_GB2312" w:eastAsia="仿宋_GB2312"/>
          <w:b w:val="0"/>
          <w:bCs/>
          <w:sz w:val="34"/>
          <w:szCs w:val="34"/>
        </w:rPr>
        <w:t>“双减”政策落地后，学校结合“</w:t>
      </w:r>
      <w:r>
        <w:rPr>
          <w:rFonts w:hint="eastAsia" w:ascii="仿宋_GB2312" w:eastAsia="仿宋_GB2312"/>
          <w:b w:val="0"/>
          <w:bCs/>
          <w:sz w:val="34"/>
          <w:szCs w:val="34"/>
          <w:lang w:eastAsia="zh-CN"/>
        </w:rPr>
        <w:t>暖课程</w:t>
      </w:r>
      <w:r>
        <w:rPr>
          <w:rFonts w:hint="eastAsia" w:ascii="仿宋_GB2312" w:eastAsia="仿宋_GB2312"/>
          <w:b w:val="0"/>
          <w:bCs/>
          <w:sz w:val="34"/>
          <w:szCs w:val="34"/>
        </w:rPr>
        <w:t>”</w:t>
      </w:r>
      <w:r>
        <w:rPr>
          <w:rFonts w:hint="eastAsia" w:ascii="仿宋_GB2312" w:eastAsia="仿宋_GB2312"/>
          <w:b w:val="0"/>
          <w:bCs/>
          <w:sz w:val="34"/>
          <w:szCs w:val="34"/>
          <w:lang w:eastAsia="zh-CN"/>
        </w:rPr>
        <w:t>体系</w:t>
      </w:r>
      <w:r>
        <w:rPr>
          <w:rFonts w:hint="eastAsia" w:ascii="仿宋_GB2312" w:eastAsia="仿宋_GB2312"/>
          <w:b w:val="0"/>
          <w:bCs/>
          <w:sz w:val="34"/>
          <w:szCs w:val="34"/>
        </w:rPr>
        <w:t>开展了丰富多彩的课后服务活动，在辅导学生作业的同时，穿插组织学生进行体能训练、素质拓展、自主阅读，将课服时间充分利用起来</w:t>
      </w:r>
      <w:r>
        <w:rPr>
          <w:rFonts w:hint="eastAsia" w:ascii="仿宋_GB2312" w:eastAsia="仿宋_GB2312"/>
          <w:b w:val="0"/>
          <w:bCs/>
          <w:sz w:val="34"/>
          <w:szCs w:val="34"/>
          <w:lang w:eastAsia="zh-CN"/>
        </w:rPr>
        <w:t>，力求为学生们快乐成长增添亮色！</w:t>
      </w:r>
      <w:r>
        <w:rPr>
          <w:rFonts w:hint="eastAsia" w:ascii="仿宋_GB2312" w:eastAsia="仿宋_GB2312"/>
          <w:b w:val="0"/>
          <w:bCs/>
          <w:sz w:val="34"/>
          <w:szCs w:val="34"/>
        </w:rPr>
        <w:t>。</w:t>
      </w:r>
    </w:p>
    <w:p w14:paraId="697548E3">
      <w:pPr>
        <w:spacing w:line="588" w:lineRule="exact"/>
        <w:jc w:val="center"/>
        <w:rPr>
          <w:rFonts w:hint="eastAsia" w:ascii="仿宋_GB2312" w:eastAsia="仿宋_GB2312"/>
          <w:b/>
          <w:bCs w:val="0"/>
          <w:sz w:val="34"/>
          <w:szCs w:val="34"/>
        </w:rPr>
      </w:pPr>
      <w:r>
        <w:rPr>
          <w:rFonts w:hint="eastAsia" w:ascii="仿宋_GB2312" w:eastAsia="仿宋_GB2312"/>
          <w:b/>
          <w:bCs w:val="0"/>
          <w:sz w:val="34"/>
          <w:szCs w:val="34"/>
        </w:rPr>
        <w:t>暖课程孵化暖课堂</w:t>
      </w:r>
    </w:p>
    <w:p w14:paraId="1DCE5551">
      <w:pPr>
        <w:spacing w:line="588" w:lineRule="exact"/>
        <w:ind w:firstLine="680" w:firstLineChars="200"/>
        <w:jc w:val="both"/>
        <w:rPr>
          <w:rFonts w:hint="eastAsia" w:ascii="仿宋_GB2312" w:eastAsia="仿宋_GB2312"/>
          <w:b w:val="0"/>
          <w:bCs/>
          <w:sz w:val="34"/>
          <w:szCs w:val="34"/>
        </w:rPr>
      </w:pPr>
      <w:r>
        <w:rPr>
          <w:rFonts w:hint="eastAsia" w:ascii="仿宋_GB2312" w:eastAsia="仿宋_GB2312"/>
          <w:b w:val="0"/>
          <w:bCs/>
          <w:sz w:val="34"/>
          <w:szCs w:val="34"/>
        </w:rPr>
        <w:t>课程实施的载体是课堂教学，学校精心营造优质高效个性化的“暖课堂”，为学生提供适宜生长的沃土，汲取自发自主成长的力量。学校通过青年教师赛课、中老年教师常态课、骨干教师引领课、集团化活动精品课，实现了教师之间在专业发展上的多层次的交流互动。此外，为了提高课堂效率，学校鼓励老师不断创新，运用信息技术，打造高效课堂，力求实现减负增效。案例《信息技术2.0助力“暖”育新发展》入选天津市中小学教师信息技术应用能力提升工程 2.0信息技术应用校本研修优秀案例。</w:t>
      </w:r>
    </w:p>
    <w:p w14:paraId="2C4663EF">
      <w:pPr>
        <w:spacing w:line="588" w:lineRule="exact"/>
        <w:jc w:val="center"/>
        <w:rPr>
          <w:rFonts w:hint="eastAsia" w:ascii="仿宋_GB2312" w:eastAsia="仿宋_GB2312"/>
          <w:b/>
          <w:sz w:val="34"/>
          <w:szCs w:val="34"/>
        </w:rPr>
      </w:pPr>
      <w:r>
        <w:rPr>
          <w:rFonts w:hint="eastAsia" w:ascii="仿宋_GB2312" w:eastAsia="仿宋_GB2312"/>
          <w:b/>
          <w:sz w:val="34"/>
          <w:szCs w:val="34"/>
        </w:rPr>
        <w:t>暖课</w:t>
      </w:r>
      <w:r>
        <w:rPr>
          <w:rFonts w:hint="eastAsia" w:ascii="仿宋_GB2312" w:eastAsia="仿宋_GB2312"/>
          <w:b/>
          <w:sz w:val="34"/>
          <w:szCs w:val="34"/>
          <w:lang w:eastAsia="zh-CN"/>
        </w:rPr>
        <w:t>堂</w:t>
      </w:r>
      <w:r>
        <w:rPr>
          <w:rFonts w:hint="eastAsia" w:ascii="仿宋_GB2312" w:eastAsia="仿宋_GB2312"/>
          <w:b/>
          <w:sz w:val="34"/>
          <w:szCs w:val="34"/>
        </w:rPr>
        <w:t>培育暖少年</w:t>
      </w:r>
    </w:p>
    <w:p w14:paraId="375CCC38">
      <w:pPr>
        <w:spacing w:line="588" w:lineRule="exact"/>
        <w:ind w:firstLine="680" w:firstLineChars="200"/>
        <w:jc w:val="both"/>
        <w:rPr>
          <w:rFonts w:hint="default" w:ascii="仿宋_GB2312" w:eastAsia="仿宋_GB2312"/>
          <w:b w:val="0"/>
          <w:bCs/>
          <w:sz w:val="34"/>
          <w:szCs w:val="34"/>
          <w:lang w:val="en-US" w:eastAsia="zh-CN"/>
        </w:rPr>
      </w:pPr>
      <w:r>
        <w:rPr>
          <w:rFonts w:hint="eastAsia" w:ascii="仿宋_GB2312" w:eastAsia="仿宋_GB2312"/>
          <w:b w:val="0"/>
          <w:bCs/>
          <w:sz w:val="34"/>
          <w:szCs w:val="34"/>
        </w:rPr>
        <w:t>为让“点燃每一个人心中的梦想”的办学理念在师生心中真正地落地生根，学校每学年都会组织开展“暖少年”评选活动，评选出勤学笃实、美育星光、爱国爱党等十个方面1200多名“暖少年”，并在“六一”儿童节联欢会上进行表彰。全国青少组拉丁舞冠军，全明星花样滑冰金牌获得者，吉尼斯纪录挑战者、参加万人古筝表演的小演员，他们都是我校“暖少年”的代表。校舞蹈队、合唱团、足球队也在各项赛事中屡创佳绩。</w:t>
      </w:r>
      <w:r>
        <w:rPr>
          <w:rFonts w:hint="eastAsia" w:ascii="仿宋_GB2312" w:eastAsia="仿宋_GB2312"/>
          <w:b w:val="0"/>
          <w:bCs/>
          <w:sz w:val="34"/>
          <w:szCs w:val="34"/>
          <w:lang w:eastAsia="zh-CN"/>
        </w:rPr>
        <w:t>在</w:t>
      </w:r>
      <w:r>
        <w:rPr>
          <w:rFonts w:hint="eastAsia" w:ascii="仿宋_GB2312" w:eastAsia="仿宋_GB2312"/>
          <w:b w:val="0"/>
          <w:bCs/>
          <w:sz w:val="34"/>
          <w:szCs w:val="34"/>
          <w:lang w:val="en-US" w:eastAsia="zh-CN"/>
        </w:rPr>
        <w:t>2023年“和平杯”中小学田径运动会上，校田径队取得了总成绩第5名的好成绩。</w:t>
      </w:r>
    </w:p>
    <w:p w14:paraId="222A2697">
      <w:pPr>
        <w:spacing w:line="588" w:lineRule="exact"/>
        <w:jc w:val="center"/>
        <w:rPr>
          <w:rFonts w:hint="eastAsia" w:ascii="仿宋_GB2312" w:eastAsia="仿宋_GB2312"/>
          <w:b/>
          <w:sz w:val="34"/>
          <w:szCs w:val="34"/>
        </w:rPr>
      </w:pPr>
      <w:r>
        <w:rPr>
          <w:rFonts w:hint="eastAsia" w:ascii="仿宋_GB2312" w:eastAsia="仿宋_GB2312"/>
          <w:b/>
          <w:sz w:val="34"/>
          <w:szCs w:val="34"/>
        </w:rPr>
        <w:t>暖少年凝练暖特色</w:t>
      </w:r>
    </w:p>
    <w:p w14:paraId="3CEF6AAC">
      <w:pPr>
        <w:spacing w:line="588" w:lineRule="exact"/>
        <w:ind w:firstLine="680" w:firstLineChars="200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b w:val="0"/>
          <w:bCs/>
          <w:sz w:val="34"/>
          <w:szCs w:val="34"/>
        </w:rPr>
        <w:t>学校通过</w:t>
      </w:r>
      <w:r>
        <w:rPr>
          <w:rFonts w:hint="eastAsia" w:ascii="仿宋_GB2312" w:eastAsia="仿宋_GB2312"/>
          <w:b w:val="0"/>
          <w:bCs/>
          <w:sz w:val="34"/>
          <w:szCs w:val="34"/>
          <w:lang w:eastAsia="zh-CN"/>
        </w:rPr>
        <w:t>“暖教室”“暖办公室”评选</w:t>
      </w:r>
      <w:r>
        <w:rPr>
          <w:rFonts w:hint="eastAsia" w:ascii="仿宋_GB2312" w:eastAsia="仿宋_GB2312"/>
          <w:b w:val="0"/>
          <w:bCs/>
          <w:sz w:val="34"/>
          <w:szCs w:val="34"/>
        </w:rPr>
        <w:t>、开设沉浸式阅读长廊、创设温馨典雅的教师休息区、修缮校史馆等系列举措，为师生营造暖心的学习</w:t>
      </w:r>
      <w:r>
        <w:rPr>
          <w:rFonts w:hint="eastAsia" w:ascii="仿宋_GB2312" w:eastAsia="仿宋_GB2312"/>
          <w:b w:val="0"/>
          <w:bCs/>
          <w:sz w:val="34"/>
          <w:szCs w:val="34"/>
          <w:lang w:eastAsia="zh-CN"/>
        </w:rPr>
        <w:t>、工作</w:t>
      </w:r>
      <w:r>
        <w:rPr>
          <w:rFonts w:hint="eastAsia" w:ascii="仿宋_GB2312" w:eastAsia="仿宋_GB2312"/>
          <w:b w:val="0"/>
          <w:bCs/>
          <w:sz w:val="34"/>
          <w:szCs w:val="34"/>
        </w:rPr>
        <w:t>环境；通过开展读书节、体育节、艺术节、戏剧节等丰富多彩的校园活动，让师生在</w:t>
      </w:r>
      <w:r>
        <w:rPr>
          <w:rFonts w:hint="eastAsia" w:ascii="仿宋_GB2312" w:eastAsia="仿宋_GB2312"/>
          <w:b w:val="0"/>
          <w:bCs/>
          <w:sz w:val="34"/>
          <w:szCs w:val="34"/>
          <w:lang w:eastAsia="zh-CN"/>
        </w:rPr>
        <w:t>西康园</w:t>
      </w:r>
      <w:r>
        <w:rPr>
          <w:rFonts w:hint="eastAsia" w:ascii="仿宋_GB2312" w:eastAsia="仿宋_GB2312"/>
          <w:b w:val="0"/>
          <w:bCs/>
          <w:sz w:val="34"/>
          <w:szCs w:val="34"/>
        </w:rPr>
        <w:t>中陶冶情操，感受学校文化魅力；通过媒体、网络、校微信公众平台、《暖语》校刊等多种途</w:t>
      </w:r>
      <w:r>
        <w:rPr>
          <w:rFonts w:hint="eastAsia" w:ascii="仿宋_GB2312" w:eastAsia="仿宋_GB2312"/>
          <w:b w:val="0"/>
          <w:bCs/>
          <w:sz w:val="34"/>
          <w:szCs w:val="34"/>
          <w:lang w:eastAsia="zh-CN"/>
        </w:rPr>
        <w:t>径</w:t>
      </w:r>
      <w:r>
        <w:rPr>
          <w:rFonts w:hint="eastAsia" w:ascii="仿宋_GB2312" w:eastAsia="仿宋_GB2312"/>
          <w:b w:val="0"/>
          <w:bCs/>
          <w:sz w:val="34"/>
          <w:szCs w:val="34"/>
        </w:rPr>
        <w:t>，大力宣传学校特色，扩大</w:t>
      </w:r>
      <w:r>
        <w:rPr>
          <w:rFonts w:hint="eastAsia" w:ascii="仿宋_GB2312" w:eastAsia="仿宋_GB2312"/>
          <w:b w:val="0"/>
          <w:bCs/>
          <w:sz w:val="34"/>
          <w:szCs w:val="34"/>
          <w:lang w:eastAsia="zh-CN"/>
        </w:rPr>
        <w:t>社会</w:t>
      </w:r>
      <w:r>
        <w:rPr>
          <w:rFonts w:hint="eastAsia" w:ascii="仿宋_GB2312" w:eastAsia="仿宋_GB2312"/>
          <w:b w:val="0"/>
          <w:bCs/>
          <w:sz w:val="34"/>
          <w:szCs w:val="34"/>
        </w:rPr>
        <w:t>影响力。近年来，</w:t>
      </w:r>
      <w:r>
        <w:rPr>
          <w:rFonts w:hint="eastAsia" w:ascii="仿宋_GB2312" w:eastAsia="仿宋_GB2312"/>
          <w:b w:val="0"/>
          <w:bCs/>
          <w:sz w:val="34"/>
          <w:szCs w:val="34"/>
          <w:lang w:eastAsia="zh-CN"/>
        </w:rPr>
        <w:t>学校</w:t>
      </w:r>
      <w:r>
        <w:rPr>
          <w:rFonts w:hint="eastAsia" w:ascii="仿宋_GB2312" w:eastAsia="仿宋_GB2312"/>
          <w:sz w:val="34"/>
          <w:szCs w:val="34"/>
        </w:rPr>
        <w:t>先后获得中华优秀传统文化艺术传承学校、“和平区新时代文明典范”文明校园、区级师德先进单位、和平区教育系统先进基层党组织、和平区教育系统师德师风建设基地学校</w:t>
      </w:r>
      <w:r>
        <w:rPr>
          <w:rFonts w:hint="eastAsia" w:ascii="仿宋_GB2312" w:eastAsia="仿宋_GB2312"/>
          <w:sz w:val="34"/>
          <w:szCs w:val="34"/>
          <w:lang w:eastAsia="zh-CN"/>
        </w:rPr>
        <w:t>，社会知名度、美誉度大幅提升，</w:t>
      </w:r>
      <w:r>
        <w:rPr>
          <w:rFonts w:hint="eastAsia" w:ascii="仿宋_GB2312" w:eastAsia="仿宋_GB2312"/>
          <w:sz w:val="34"/>
          <w:szCs w:val="34"/>
        </w:rPr>
        <w:t>得到社会和家长广泛认可。</w:t>
      </w:r>
    </w:p>
    <w:p w14:paraId="16A6000B">
      <w:r>
        <w:rPr>
          <w:rFonts w:hint="eastAsia" w:ascii="仿宋_GB2312" w:eastAsia="仿宋_GB2312"/>
          <w:sz w:val="34"/>
          <w:szCs w:val="34"/>
        </w:rPr>
        <w:t>乘风扬帆正当时，继往开来谱新篇。腾飞中的西康路小学正以积极的姿态，在素质教育的这片沃土上探求更为广阔的发展空间，用“暖</w:t>
      </w:r>
      <w:r>
        <w:rPr>
          <w:rFonts w:hint="eastAsia" w:ascii="仿宋_GB2312" w:eastAsia="仿宋_GB2312"/>
          <w:sz w:val="34"/>
          <w:szCs w:val="34"/>
          <w:lang w:eastAsia="zh-CN"/>
        </w:rPr>
        <w:t>教育</w:t>
      </w:r>
      <w:r>
        <w:rPr>
          <w:rFonts w:hint="eastAsia" w:ascii="仿宋_GB2312" w:eastAsia="仿宋_GB2312"/>
          <w:sz w:val="34"/>
          <w:szCs w:val="34"/>
        </w:rPr>
        <w:t>”温暖每一个西康学子，办好人民满意的教育，为孩子们的幸福人生奠基！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NDIyMzFjZWJiNWM4NDA2ZGI5NTIzNjhlZWJhOTAifQ=="/>
  </w:docVars>
  <w:rsids>
    <w:rsidRoot w:val="3D9A5AD0"/>
    <w:rsid w:val="3D9A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2024-09-04T08:20:00Z</dcterms:created>
  <dc:creator>纾玮！</dc:creator>
  <cp:lastModifiedBy>纾玮！</cp:lastModifiedBy>
  <dcterms:modified xsi:type="dcterms:W3CDTF">2024-09-04T08:21:26Z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EFA49879E30D4F9BACDB608F9AB33A24_11</vt:lpwstr>
  </property>
</Properties>
</file>