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2024年天津市杨柳青第四中学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美术专业招生章程</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杨柳青第四中学</w:t>
      </w:r>
      <w:r>
        <w:rPr>
          <w:rFonts w:hint="eastAsia" w:ascii="仿宋" w:hAnsi="仿宋" w:eastAsia="仿宋" w:cs="仿宋"/>
          <w:color w:val="auto"/>
          <w:sz w:val="32"/>
          <w:szCs w:val="32"/>
          <w:lang w:eastAsia="zh-CN"/>
        </w:rPr>
        <w:t>坐落在</w:t>
      </w:r>
      <w:r>
        <w:rPr>
          <w:rFonts w:hint="eastAsia" w:ascii="仿宋" w:hAnsi="仿宋" w:eastAsia="仿宋" w:cs="仿宋"/>
          <w:color w:val="auto"/>
          <w:sz w:val="32"/>
          <w:szCs w:val="32"/>
        </w:rPr>
        <w:t>古镇杨柳青中心地段的新华道与柳霞路交口处，始建于1973年，是一所区直属普通完中校。现有初中部12个教学班，高中部14个教学班，在校生人数1100余人，教职工129人。其中，美术专职教师7人，全部为本科及以上学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杨柳青第四中学秉承“人人发展，个个成才”的办学理念，实施特色办学，自2003年美术高中创办以来，得到社会各界人士的认可，吸引了方圆几十里的优秀学子，为爱好绘画艺术的学生提供了广阔的发展空间。2011年杨柳青第四中学被确定为天津市首批特色高中项目实验校；2015年成为天津市首批特色高中项目实验校；2018年</w:t>
      </w:r>
      <w:r>
        <w:rPr>
          <w:rFonts w:hint="eastAsia" w:ascii="仿宋" w:hAnsi="仿宋" w:eastAsia="仿宋" w:cs="仿宋"/>
          <w:color w:val="auto"/>
          <w:sz w:val="32"/>
          <w:szCs w:val="32"/>
          <w:lang w:val="en-US" w:eastAsia="zh-CN"/>
        </w:rPr>
        <w:t>美术学科</w:t>
      </w:r>
      <w:r>
        <w:rPr>
          <w:rFonts w:hint="eastAsia" w:ascii="仿宋" w:hAnsi="仿宋" w:eastAsia="仿宋" w:cs="仿宋"/>
          <w:color w:val="auto"/>
          <w:sz w:val="32"/>
          <w:szCs w:val="32"/>
        </w:rPr>
        <w:t>申报立项了天津市普通高中</w:t>
      </w:r>
      <w:bookmarkStart w:id="0" w:name="_Hlk53950371"/>
      <w:r>
        <w:rPr>
          <w:rFonts w:hint="eastAsia" w:ascii="仿宋" w:hAnsi="仿宋" w:eastAsia="仿宋" w:cs="仿宋"/>
          <w:color w:val="auto"/>
          <w:sz w:val="32"/>
          <w:szCs w:val="32"/>
        </w:rPr>
        <w:t>“基地校”项目</w:t>
      </w:r>
      <w:bookmarkEnd w:id="0"/>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w:t>
      </w:r>
      <w:r>
        <w:rPr>
          <w:rFonts w:hint="eastAsia" w:ascii="仿宋" w:hAnsi="仿宋" w:eastAsia="仿宋" w:cs="仿宋"/>
          <w:color w:val="auto"/>
          <w:sz w:val="32"/>
          <w:szCs w:val="32"/>
        </w:rPr>
        <w:t>于2022年通过天津市普通高中学科特色课程基地校项目验收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被天津市教委认定为“天津市普通高中学科特色课程建设项目”A等学科课程基地。</w:t>
      </w:r>
      <w:r>
        <w:rPr>
          <w:rFonts w:hint="eastAsia" w:ascii="仿宋" w:hAnsi="仿宋" w:eastAsia="仿宋" w:cs="仿宋"/>
          <w:color w:val="auto"/>
          <w:sz w:val="32"/>
          <w:szCs w:val="32"/>
        </w:rPr>
        <w:t>几年来，美术高中的高考升学率逐年上升，本科上线率达85%以上，专科上线率达100%。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为了培养更多德、智、体、美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劳</w:t>
      </w:r>
      <w:r>
        <w:rPr>
          <w:rFonts w:hint="eastAsia" w:ascii="仿宋" w:hAnsi="仿宋" w:eastAsia="仿宋" w:cs="仿宋"/>
          <w:color w:val="auto"/>
          <w:sz w:val="32"/>
          <w:szCs w:val="32"/>
        </w:rPr>
        <w:t>全面发展并具有美术特长的合格毕业生，向高等院校输送高水平人才，特公布2024年我校美术高中招生简章。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一、招生对象和范围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1.已履行2024年高级中等学校招生报名手续，且具有本市常住户口或蓝印户口，具备一定的美术专业基础的本市应届初中毕业年级学生均可报名。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2.报名考生不得是色盲患者。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二、招生计划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计划招生160人（全部</w:t>
      </w:r>
      <w:r>
        <w:rPr>
          <w:rFonts w:hint="eastAsia" w:ascii="仿宋" w:hAnsi="仿宋" w:eastAsia="仿宋" w:cs="仿宋"/>
          <w:color w:val="auto"/>
          <w:sz w:val="32"/>
          <w:szCs w:val="32"/>
          <w:lang w:val="en-US" w:eastAsia="zh-CN"/>
        </w:rPr>
        <w:t>为</w:t>
      </w:r>
      <w:r>
        <w:rPr>
          <w:rFonts w:hint="eastAsia" w:ascii="仿宋" w:hAnsi="仿宋" w:eastAsia="仿宋" w:cs="仿宋"/>
          <w:color w:val="auto"/>
          <w:sz w:val="32"/>
          <w:szCs w:val="32"/>
        </w:rPr>
        <w:t>走读生）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三、报名时间及方式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1.西青区本区的考生在所在初中学校的教务处进行报名。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西青区以外区</w:t>
      </w:r>
      <w:r>
        <w:rPr>
          <w:rFonts w:hint="eastAsia" w:ascii="仿宋" w:hAnsi="仿宋" w:eastAsia="仿宋" w:cs="仿宋"/>
          <w:color w:val="auto"/>
          <w:sz w:val="32"/>
          <w:szCs w:val="32"/>
        </w:rPr>
        <w:t>的考生，持考生本人户口簿原件和复印件（将户口本首页和本人页复印在一张A4纸上）一份、毕业学校证明（应注明学生在2024年高级中等学校招生报名时的考生号，并经所在区中招办审核盖章）、考生本人近期免冠一寸照片2张（红底蓝底均可），到天津市西青区杨柳青第四中学进行现场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3.报名时间为2024年3月7日至10日逾期不再补报。报名截止后，学校将对报名考生进行</w:t>
      </w:r>
      <w:r>
        <w:rPr>
          <w:rFonts w:hint="eastAsia" w:ascii="仿宋" w:hAnsi="仿宋" w:eastAsia="仿宋" w:cs="仿宋"/>
          <w:color w:val="auto"/>
          <w:sz w:val="32"/>
          <w:szCs w:val="32"/>
          <w:lang w:val="en-US" w:eastAsia="zh-CN"/>
        </w:rPr>
        <w:t>审核</w:t>
      </w:r>
      <w:r>
        <w:rPr>
          <w:rFonts w:hint="eastAsia" w:ascii="仿宋" w:hAnsi="仿宋" w:eastAsia="仿宋" w:cs="仿宋"/>
          <w:color w:val="auto"/>
          <w:sz w:val="32"/>
          <w:szCs w:val="32"/>
        </w:rPr>
        <w:t>确认，对不符合报名条件的将取消报名资格。西青区考生我校</w:t>
      </w:r>
      <w:r>
        <w:rPr>
          <w:rFonts w:hint="eastAsia" w:ascii="仿宋" w:hAnsi="仿宋" w:eastAsia="仿宋" w:cs="仿宋"/>
          <w:color w:val="auto"/>
          <w:sz w:val="32"/>
          <w:szCs w:val="32"/>
          <w:lang w:val="en-US" w:eastAsia="zh-CN"/>
        </w:rPr>
        <w:t>将</w:t>
      </w:r>
      <w:r>
        <w:rPr>
          <w:rFonts w:hint="eastAsia" w:ascii="仿宋" w:hAnsi="仿宋" w:eastAsia="仿宋" w:cs="仿宋"/>
          <w:color w:val="auto"/>
          <w:sz w:val="32"/>
          <w:szCs w:val="32"/>
        </w:rPr>
        <w:t>通知考生</w:t>
      </w:r>
      <w:r>
        <w:rPr>
          <w:rFonts w:hint="eastAsia" w:ascii="仿宋" w:hAnsi="仿宋" w:eastAsia="仿宋" w:cs="仿宋"/>
          <w:color w:val="auto"/>
          <w:sz w:val="32"/>
          <w:szCs w:val="32"/>
          <w:lang w:val="en-US" w:eastAsia="zh-CN"/>
        </w:rPr>
        <w:t>所在初中校</w:t>
      </w:r>
      <w:r>
        <w:rPr>
          <w:rFonts w:hint="eastAsia" w:ascii="仿宋" w:hAnsi="仿宋" w:eastAsia="仿宋" w:cs="仿宋"/>
          <w:color w:val="auto"/>
          <w:sz w:val="32"/>
          <w:szCs w:val="32"/>
        </w:rPr>
        <w:t>教务处，由教务处通知考生本人是否符合报名条件</w:t>
      </w:r>
      <w:r>
        <w:rPr>
          <w:rFonts w:hint="eastAsia" w:ascii="仿宋" w:hAnsi="仿宋" w:eastAsia="仿宋" w:cs="仿宋"/>
          <w:color w:val="auto"/>
          <w:sz w:val="32"/>
          <w:szCs w:val="32"/>
          <w:lang w:eastAsia="zh-CN"/>
        </w:rPr>
        <w:t>；西青区以外区的</w:t>
      </w:r>
      <w:r>
        <w:rPr>
          <w:rFonts w:hint="eastAsia" w:ascii="仿宋" w:hAnsi="仿宋" w:eastAsia="仿宋" w:cs="仿宋"/>
          <w:color w:val="auto"/>
          <w:sz w:val="32"/>
          <w:szCs w:val="32"/>
        </w:rPr>
        <w:t>考生我校将通过考生报名时预留的手机号通知考生是否符合报名条件。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4.通过报名审核的考生，2024年3月</w:t>
      </w:r>
      <w:r>
        <w:rPr>
          <w:rFonts w:hint="eastAsia" w:ascii="仿宋" w:hAnsi="仿宋" w:eastAsia="仿宋" w:cs="仿宋"/>
          <w:color w:val="auto"/>
          <w:sz w:val="32"/>
          <w:szCs w:val="32"/>
          <w:lang w:eastAsia="zh-CN"/>
        </w:rPr>
        <w:t>24</w:t>
      </w:r>
      <w:r>
        <w:rPr>
          <w:rFonts w:hint="eastAsia" w:ascii="仿宋" w:hAnsi="仿宋" w:eastAsia="仿宋" w:cs="仿宋"/>
          <w:color w:val="auto"/>
          <w:sz w:val="32"/>
          <w:szCs w:val="32"/>
        </w:rPr>
        <w:t>日按照考生须知（见附件1）要求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携带相关证件和材料到杨柳青第四中学参加美术专业考试。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5.考生可在报名期间拨打咨询电话022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27935350、022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27392948进行咨询。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（一）考试内容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1.专业考试：素描静物</w:t>
      </w:r>
      <w:r>
        <w:rPr>
          <w:rFonts w:hint="eastAsia" w:ascii="仿宋" w:hAnsi="仿宋" w:eastAsia="仿宋" w:cs="仿宋"/>
          <w:color w:val="auto"/>
          <w:sz w:val="32"/>
          <w:szCs w:val="32"/>
          <w:lang w:val="en-US" w:eastAsia="zh-CN"/>
        </w:rPr>
        <w:t>照片写生</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创意</w:t>
      </w:r>
      <w:r>
        <w:rPr>
          <w:rFonts w:hint="eastAsia" w:ascii="仿宋" w:hAnsi="仿宋" w:eastAsia="仿宋" w:cs="仿宋"/>
          <w:color w:val="auto"/>
          <w:sz w:val="32"/>
          <w:szCs w:val="32"/>
        </w:rPr>
        <w:t>速写、色彩静物</w:t>
      </w:r>
      <w:r>
        <w:rPr>
          <w:rFonts w:hint="eastAsia" w:ascii="仿宋" w:hAnsi="仿宋" w:eastAsia="仿宋" w:cs="仿宋"/>
          <w:color w:val="auto"/>
          <w:sz w:val="32"/>
          <w:szCs w:val="32"/>
          <w:lang w:val="en-US" w:eastAsia="zh-CN"/>
        </w:rPr>
        <w:t>照片写生</w:t>
      </w:r>
      <w:r>
        <w:rPr>
          <w:rFonts w:hint="eastAsia" w:ascii="仿宋" w:hAnsi="仿宋" w:eastAsia="仿宋" w:cs="仿宋"/>
          <w:color w:val="auto"/>
          <w:sz w:val="32"/>
          <w:szCs w:val="32"/>
        </w:rPr>
        <w:t>，各科目满分均为100分，总分为300分。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2.文化考试：考生须参加2024年天津市初中学业水平考试。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（二）考试时间及科目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t>1.</w:t>
      </w:r>
      <w:r>
        <w:rPr>
          <w:rFonts w:hint="eastAsia" w:ascii="仿宋" w:hAnsi="仿宋" w:eastAsia="仿宋" w:cs="仿宋"/>
          <w:color w:val="auto"/>
          <w:sz w:val="32"/>
          <w:szCs w:val="32"/>
        </w:rPr>
        <w:t>专业考试时间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3月</w:t>
      </w:r>
      <w:r>
        <w:rPr>
          <w:rFonts w:hint="eastAsia" w:ascii="仿宋" w:hAnsi="仿宋" w:eastAsia="仿宋" w:cs="仿宋"/>
          <w:color w:val="auto"/>
          <w:sz w:val="32"/>
          <w:szCs w:val="32"/>
          <w:lang w:eastAsia="zh-CN"/>
        </w:rPr>
        <w:t>24</w:t>
      </w:r>
      <w:r>
        <w:rPr>
          <w:rFonts w:hint="eastAsia" w:ascii="仿宋" w:hAnsi="仿宋" w:eastAsia="仿宋" w:cs="仿宋"/>
          <w:color w:val="auto"/>
          <w:sz w:val="32"/>
          <w:szCs w:val="32"/>
        </w:rPr>
        <w:t xml:space="preserve">日上午  </w:t>
      </w:r>
      <w:r>
        <w:rPr>
          <w:rFonts w:hint="eastAsia" w:ascii="仿宋" w:hAnsi="仿宋" w:eastAsia="仿宋" w:cs="仿宋"/>
          <w:color w:val="auto"/>
          <w:kern w:val="0"/>
          <w:sz w:val="32"/>
          <w:szCs w:val="32"/>
        </w:rPr>
        <w:t>8:00</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10:00</w:t>
      </w:r>
      <w:r>
        <w:rPr>
          <w:rFonts w:hint="eastAsia" w:ascii="仿宋" w:hAnsi="仿宋" w:eastAsia="仿宋" w:cs="仿宋"/>
          <w:color w:val="auto"/>
          <w:sz w:val="32"/>
          <w:szCs w:val="32"/>
        </w:rPr>
        <w:t>素描静物</w:t>
      </w:r>
      <w:r>
        <w:rPr>
          <w:rFonts w:hint="eastAsia" w:ascii="仿宋" w:hAnsi="仿宋" w:eastAsia="仿宋" w:cs="仿宋"/>
          <w:color w:val="auto"/>
          <w:sz w:val="32"/>
          <w:szCs w:val="32"/>
          <w:lang w:val="en-US" w:eastAsia="zh-CN"/>
        </w:rPr>
        <w:t>照片写生</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创意</w:t>
      </w:r>
      <w:r>
        <w:rPr>
          <w:rFonts w:hint="eastAsia" w:ascii="仿宋" w:hAnsi="仿宋" w:eastAsia="仿宋" w:cs="仿宋"/>
          <w:color w:val="auto"/>
          <w:sz w:val="32"/>
          <w:szCs w:val="32"/>
        </w:rPr>
        <w:t>速写</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10:30</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12:00</w:t>
      </w:r>
      <w:r>
        <w:rPr>
          <w:rFonts w:hint="eastAsia" w:ascii="仿宋" w:hAnsi="仿宋" w:eastAsia="仿宋" w:cs="仿宋"/>
          <w:color w:val="auto"/>
          <w:sz w:val="32"/>
          <w:szCs w:val="32"/>
        </w:rPr>
        <w:t>色彩静物</w:t>
      </w:r>
      <w:r>
        <w:rPr>
          <w:rFonts w:hint="eastAsia" w:ascii="仿宋" w:hAnsi="仿宋" w:eastAsia="仿宋" w:cs="仿宋"/>
          <w:color w:val="auto"/>
          <w:sz w:val="32"/>
          <w:szCs w:val="32"/>
          <w:lang w:val="en-US" w:eastAsia="zh-CN"/>
        </w:rPr>
        <w:t>照片写生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2.专业考试注意事项</w:t>
      </w:r>
    </w:p>
    <w:p>
      <w:pPr>
        <w:keepNext w:val="0"/>
        <w:keepLines w:val="0"/>
        <w:pageBreakBefore w:val="0"/>
        <w:widowControl w:val="0"/>
        <w:kinsoku/>
        <w:wordWrap/>
        <w:overflowPunct/>
        <w:topLinePunct w:val="0"/>
        <w:autoSpaceDE/>
        <w:autoSpaceDN/>
        <w:bidi w:val="0"/>
        <w:adjustRightInd/>
        <w:snapToGrid/>
        <w:spacing w:line="560" w:lineRule="exact"/>
        <w:ind w:right="48" w:rightChars="23"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（1）注意事项：见考生须知（附件1）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（2）考试用品：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考生自备画具、18色以上水粉颜料、调色盘、水粉笔一套、涮笔筒、抹布、铅笔2支、橡皮等。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kern w:val="2"/>
          <w:sz w:val="32"/>
          <w:szCs w:val="32"/>
          <w:lang w:val="en-US" w:eastAsia="zh-CN" w:bidi="ar-SA"/>
        </w:rPr>
        <w:t>3.</w:t>
      </w:r>
      <w:r>
        <w:rPr>
          <w:rFonts w:hint="eastAsia" w:ascii="仿宋" w:hAnsi="仿宋" w:eastAsia="仿宋" w:cs="仿宋"/>
          <w:color w:val="auto"/>
          <w:sz w:val="32"/>
          <w:szCs w:val="32"/>
        </w:rPr>
        <w:t>成绩查询办法：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在专业考试结束后两周内（具体时间请关注天津市西青区杨柳青第四中学微信公众号）我校将统一公布专业考试成绩。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西青区考生可以通过考生所在初中学校教务处查询成绩。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西青区以外区</w:t>
      </w:r>
      <w:r>
        <w:rPr>
          <w:rFonts w:hint="eastAsia" w:ascii="仿宋" w:hAnsi="仿宋" w:eastAsia="仿宋" w:cs="仿宋"/>
          <w:color w:val="auto"/>
          <w:sz w:val="32"/>
          <w:szCs w:val="32"/>
        </w:rPr>
        <w:t>考生可以通过电话022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27392948查询成绩。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五、录取办法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1.我校文化考试最低控制分数线为510分。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2.参加专业考试</w:t>
      </w:r>
      <w:r>
        <w:rPr>
          <w:rFonts w:hint="eastAsia" w:ascii="仿宋" w:hAnsi="仿宋" w:eastAsia="仿宋" w:cs="仿宋"/>
          <w:color w:val="auto"/>
          <w:sz w:val="32"/>
          <w:szCs w:val="32"/>
          <w:lang w:val="en-US" w:eastAsia="zh-CN"/>
        </w:rPr>
        <w:t>成绩</w:t>
      </w:r>
      <w:r>
        <w:rPr>
          <w:rFonts w:hint="eastAsia" w:ascii="仿宋" w:hAnsi="仿宋" w:eastAsia="仿宋" w:cs="仿宋"/>
          <w:color w:val="auto"/>
          <w:sz w:val="32"/>
          <w:szCs w:val="32"/>
        </w:rPr>
        <w:t>合格，同时文化考试上线的考生，依据招生计划和考生志愿，按照</w:t>
      </w:r>
      <w:r>
        <w:rPr>
          <w:rFonts w:hint="eastAsia" w:ascii="仿宋" w:hAnsi="仿宋" w:eastAsia="仿宋" w:cs="仿宋"/>
          <w:color w:val="auto"/>
          <w:sz w:val="32"/>
          <w:szCs w:val="32"/>
          <w:lang w:val="en-US" w:eastAsia="zh-CN"/>
        </w:rPr>
        <w:t>文化考试成绩和专业考试成绩之和</w:t>
      </w:r>
      <w:r>
        <w:rPr>
          <w:rFonts w:hint="eastAsia" w:ascii="仿宋" w:hAnsi="仿宋" w:eastAsia="仿宋" w:cs="仿宋"/>
          <w:color w:val="auto"/>
          <w:sz w:val="32"/>
          <w:szCs w:val="32"/>
        </w:rPr>
        <w:t>由高分到低分顺序排列，择优录取。</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lang w:val="en-US" w:eastAsia="zh-CN"/>
        </w:rPr>
        <w:t>被我校高中录取的学生，</w:t>
      </w:r>
      <w:r>
        <w:rPr>
          <w:rFonts w:hint="eastAsia" w:ascii="仿宋" w:hAnsi="仿宋" w:eastAsia="仿宋" w:cs="仿宋"/>
          <w:color w:val="auto"/>
          <w:sz w:val="32"/>
          <w:szCs w:val="32"/>
        </w:rPr>
        <w:t>免收</w:t>
      </w:r>
      <w:r>
        <w:rPr>
          <w:rFonts w:hint="eastAsia" w:ascii="仿宋" w:hAnsi="仿宋" w:eastAsia="仿宋" w:cs="仿宋"/>
          <w:color w:val="auto"/>
          <w:sz w:val="32"/>
          <w:szCs w:val="32"/>
          <w:lang w:val="en-US" w:eastAsia="zh-CN"/>
        </w:rPr>
        <w:t>三年</w:t>
      </w:r>
      <w:r>
        <w:rPr>
          <w:rFonts w:hint="eastAsia" w:ascii="仿宋" w:hAnsi="仿宋" w:eastAsia="仿宋" w:cs="仿宋"/>
          <w:color w:val="auto"/>
          <w:sz w:val="32"/>
          <w:szCs w:val="32"/>
        </w:rPr>
        <w:t>学费。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七、学制与课程设置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1.我校美术高中</w:t>
      </w:r>
      <w:r>
        <w:rPr>
          <w:rFonts w:hint="eastAsia" w:ascii="仿宋" w:hAnsi="仿宋" w:eastAsia="仿宋" w:cs="仿宋"/>
          <w:color w:val="auto"/>
          <w:sz w:val="32"/>
          <w:szCs w:val="32"/>
        </w:rPr>
        <w:t>学制</w:t>
      </w:r>
      <w:r>
        <w:rPr>
          <w:rFonts w:hint="eastAsia" w:ascii="仿宋" w:hAnsi="仿宋" w:eastAsia="仿宋" w:cs="仿宋"/>
          <w:color w:val="auto"/>
          <w:sz w:val="32"/>
          <w:szCs w:val="32"/>
          <w:lang w:val="en-US" w:eastAsia="zh-CN"/>
        </w:rPr>
        <w:t>为</w:t>
      </w:r>
      <w:r>
        <w:rPr>
          <w:rFonts w:hint="eastAsia" w:ascii="仿宋" w:hAnsi="仿宋" w:eastAsia="仿宋" w:cs="仿宋"/>
          <w:color w:val="auto"/>
          <w:sz w:val="32"/>
          <w:szCs w:val="32"/>
        </w:rPr>
        <w:t>三年</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课程设置分文化课和美术专业课，文化课设置依据天津市普通高中课程标准要求开设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美术专业课设有素描、色彩、速写等</w:t>
      </w:r>
      <w:r>
        <w:rPr>
          <w:rFonts w:hint="eastAsia" w:ascii="仿宋" w:hAnsi="仿宋" w:eastAsia="仿宋" w:cs="仿宋"/>
          <w:color w:val="auto"/>
          <w:sz w:val="32"/>
          <w:szCs w:val="32"/>
          <w:lang w:val="en-US" w:eastAsia="zh-CN"/>
        </w:rPr>
        <w:t>课程</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凡被我校美术高中录取的学生，除完成高中文化课的学习外，还要完成美术专业的学习，并参加美术</w:t>
      </w:r>
      <w:r>
        <w:rPr>
          <w:rFonts w:hint="eastAsia" w:ascii="仿宋" w:hAnsi="仿宋" w:eastAsia="仿宋" w:cs="仿宋"/>
          <w:color w:val="auto"/>
          <w:sz w:val="32"/>
          <w:szCs w:val="32"/>
          <w:lang w:val="en-US" w:eastAsia="zh-CN"/>
        </w:rPr>
        <w:t>联考、校考和</w:t>
      </w:r>
      <w:r>
        <w:rPr>
          <w:rFonts w:hint="eastAsia" w:ascii="仿宋" w:hAnsi="仿宋" w:eastAsia="仿宋" w:cs="仿宋"/>
          <w:color w:val="auto"/>
          <w:sz w:val="32"/>
          <w:szCs w:val="32"/>
        </w:rPr>
        <w:t>高考。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八、美术专业毕业后去向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1.可报考全国各类大学的艺术院校。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2.艺术类和普通类高校可以兼报，可与普高的考生一样报考普高生填报的各类院校。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附：学校咨询电话：022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27935350；022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27392948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学校网址：https://sizx.tjxqjy.com/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学校微信公众号：天津市西青区杨柳青第四中学（yszgzh）</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学校地址：天津市西青区杨柳青新华道42号。邮编：300380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乘车路线：824路、669路、153路、672路、603路龙华里站（校门口）下车；175路杨柳青广场站下车沿新华道东行即到。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杨柳青第四中学</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2024年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宋体" w:hAnsi="宋体" w:cs="宋体"/>
          <w:color w:val="auto"/>
          <w:sz w:val="24"/>
          <w:szCs w:val="24"/>
        </w:rPr>
        <w:br w:type="page"/>
      </w:r>
      <w:r>
        <w:rPr>
          <w:rFonts w:hint="eastAsia" w:ascii="方正小标宋简体" w:hAnsi="方正小标宋简体" w:eastAsia="方正小标宋简体" w:cs="方正小标宋简体"/>
          <w:b w:val="0"/>
          <w:bCs/>
          <w:color w:val="auto"/>
          <w:sz w:val="44"/>
          <w:szCs w:val="44"/>
        </w:rPr>
        <w:t>杨柳青第四中学美术专业考试考生须知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rPr>
      </w:pPr>
    </w:p>
    <w:p>
      <w:pPr>
        <w:keepNext w:val="0"/>
        <w:keepLines w:val="0"/>
        <w:pageBreakBefore w:val="0"/>
        <w:kinsoku/>
        <w:wordWrap/>
        <w:overflowPunct/>
        <w:topLinePunct w:val="0"/>
        <w:autoSpaceDE/>
        <w:autoSpaceDN/>
        <w:bidi w:val="0"/>
        <w:adjustRightInd/>
        <w:snapToGrid/>
        <w:spacing w:line="560" w:lineRule="exact"/>
        <w:ind w:left="-1"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一、考生必须遵守考场纪律，服从考务人员的统一指挥，</w:t>
      </w:r>
      <w:r>
        <w:rPr>
          <w:rFonts w:hint="eastAsia" w:ascii="仿宋" w:hAnsi="仿宋" w:eastAsia="仿宋" w:cs="仿宋"/>
          <w:color w:val="auto"/>
          <w:kern w:val="0"/>
          <w:sz w:val="32"/>
          <w:szCs w:val="32"/>
        </w:rPr>
        <w:t>陪同人员不得入校。考生考试结束后立即离开考场，不得在考区逗留。</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二、考生需自备考试用品（考点只提供</w:t>
      </w:r>
      <w:r>
        <w:rPr>
          <w:rFonts w:hint="eastAsia" w:ascii="仿宋" w:hAnsi="仿宋" w:eastAsia="仿宋" w:cs="仿宋"/>
          <w:color w:val="auto"/>
          <w:kern w:val="0"/>
          <w:sz w:val="32"/>
          <w:szCs w:val="32"/>
        </w:rPr>
        <w:t>画凳</w:t>
      </w:r>
      <w:r>
        <w:rPr>
          <w:rFonts w:hint="eastAsia" w:ascii="仿宋" w:hAnsi="仿宋" w:eastAsia="仿宋" w:cs="仿宋"/>
          <w:color w:val="auto"/>
          <w:sz w:val="32"/>
          <w:szCs w:val="32"/>
        </w:rPr>
        <w:t>和画纸）。</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三、考生自备的用品、衣物由考生妥善保管，如有遗失招生校概不负责。</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四、考生必须按时参加考试，考试开始15分钟后</w:t>
      </w:r>
      <w:r>
        <w:rPr>
          <w:rFonts w:hint="eastAsia" w:ascii="仿宋" w:hAnsi="仿宋" w:eastAsia="仿宋" w:cs="仿宋"/>
          <w:color w:val="auto"/>
          <w:sz w:val="32"/>
          <w:szCs w:val="32"/>
          <w:lang w:val="en-US" w:eastAsia="zh-CN"/>
        </w:rPr>
        <w:t>迟到考生</w:t>
      </w:r>
      <w:r>
        <w:rPr>
          <w:rFonts w:hint="eastAsia" w:ascii="仿宋" w:hAnsi="仿宋" w:eastAsia="仿宋" w:cs="仿宋"/>
          <w:color w:val="auto"/>
          <w:sz w:val="32"/>
          <w:szCs w:val="32"/>
        </w:rPr>
        <w:t>不得</w:t>
      </w:r>
      <w:r>
        <w:rPr>
          <w:rFonts w:hint="eastAsia" w:ascii="仿宋" w:hAnsi="仿宋" w:eastAsia="仿宋" w:cs="仿宋"/>
          <w:color w:val="auto"/>
          <w:sz w:val="32"/>
          <w:szCs w:val="32"/>
          <w:lang w:val="en-US" w:eastAsia="zh-CN"/>
        </w:rPr>
        <w:t>进入考点</w:t>
      </w:r>
      <w:r>
        <w:rPr>
          <w:rFonts w:hint="eastAsia" w:ascii="仿宋" w:hAnsi="仿宋" w:eastAsia="仿宋" w:cs="仿宋"/>
          <w:color w:val="auto"/>
          <w:sz w:val="32"/>
          <w:szCs w:val="32"/>
        </w:rPr>
        <w:t>，</w:t>
      </w:r>
      <w:r>
        <w:rPr>
          <w:rFonts w:hint="eastAsia" w:ascii="仿宋" w:hAnsi="仿宋" w:eastAsia="仿宋" w:cs="仿宋"/>
          <w:bCs/>
          <w:color w:val="auto"/>
          <w:sz w:val="32"/>
          <w:szCs w:val="32"/>
        </w:rPr>
        <w:t>视为自动放弃。</w:t>
      </w:r>
    </w:p>
    <w:p>
      <w:pPr>
        <w:keepNext w:val="0"/>
        <w:keepLines w:val="0"/>
        <w:pageBreakBefore w:val="0"/>
        <w:widowControl/>
        <w:kinsoku/>
        <w:wordWrap/>
        <w:overflowPunct/>
        <w:topLinePunct w:val="0"/>
        <w:autoSpaceDE/>
        <w:autoSpaceDN/>
        <w:bidi w:val="0"/>
        <w:adjustRightInd/>
        <w:snapToGrid/>
        <w:spacing w:line="560" w:lineRule="exact"/>
        <w:ind w:left="1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五</w:t>
      </w:r>
      <w:r>
        <w:rPr>
          <w:rFonts w:hint="eastAsia" w:ascii="仿宋" w:hAnsi="仿宋" w:eastAsia="仿宋" w:cs="仿宋"/>
          <w:color w:val="auto"/>
          <w:kern w:val="0"/>
          <w:sz w:val="32"/>
          <w:szCs w:val="32"/>
        </w:rPr>
        <w:t>、</w:t>
      </w:r>
      <w:r>
        <w:rPr>
          <w:rFonts w:hint="eastAsia" w:ascii="仿宋" w:hAnsi="仿宋" w:eastAsia="仿宋" w:cs="仿宋"/>
          <w:color w:val="auto"/>
          <w:sz w:val="32"/>
          <w:szCs w:val="32"/>
        </w:rPr>
        <w:t>专业考试内容与时间：</w:t>
      </w:r>
    </w:p>
    <w:p>
      <w:pPr>
        <w:keepNext w:val="0"/>
        <w:keepLines w:val="0"/>
        <w:pageBreakBefore w:val="0"/>
        <w:widowControl/>
        <w:kinsoku/>
        <w:wordWrap/>
        <w:overflowPunct/>
        <w:topLinePunct w:val="0"/>
        <w:autoSpaceDE/>
        <w:autoSpaceDN/>
        <w:bidi w:val="0"/>
        <w:adjustRightInd/>
        <w:snapToGrid/>
        <w:spacing w:line="560" w:lineRule="exact"/>
        <w:ind w:left="1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t>第一场考试考前50分钟考生凭准考证进入考点参加考试。考试期间严禁携带和使用通讯工具，进入考场楼前，手机等通讯工具应存放在指定位置。</w:t>
      </w:r>
    </w:p>
    <w:tbl>
      <w:tblPr>
        <w:tblStyle w:val="8"/>
        <w:tblpPr w:leftFromText="180" w:rightFromText="180" w:topFromText="100" w:bottomFromText="100" w:vertAnchor="text" w:horzAnchor="page" w:tblpX="1371" w:tblpY="161"/>
        <w:tblW w:w="960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783"/>
        <w:gridCol w:w="1933"/>
        <w:gridCol w:w="4902"/>
        <w:gridCol w:w="198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27" w:hRule="atLeast"/>
        </w:trPr>
        <w:tc>
          <w:tcPr>
            <w:tcW w:w="2716" w:type="dxa"/>
            <w:gridSpan w:val="2"/>
            <w:tcBorders>
              <w:top w:val="single" w:color="auto" w:sz="8" w:space="0"/>
              <w:tl2br w:val="single" w:color="auto" w:sz="8" w:space="0"/>
            </w:tcBorders>
            <w:tcMar>
              <w:top w:w="0" w:type="dxa"/>
              <w:left w:w="108" w:type="dxa"/>
              <w:bottom w:w="0" w:type="dxa"/>
              <w:right w:w="108" w:type="dxa"/>
            </w:tcMar>
          </w:tcPr>
          <w:p>
            <w:pPr>
              <w:widowControl/>
              <w:spacing w:line="360" w:lineRule="exact"/>
              <w:ind w:firstLine="1680" w:firstLineChars="7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时 间</w:t>
            </w:r>
          </w:p>
          <w:p>
            <w:pPr>
              <w:widowControl/>
              <w:spacing w:line="36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科 目</w:t>
            </w:r>
          </w:p>
        </w:tc>
        <w:tc>
          <w:tcPr>
            <w:tcW w:w="4902" w:type="dxa"/>
            <w:tcBorders>
              <w:top w:val="single" w:color="auto" w:sz="8" w:space="0"/>
            </w:tcBorders>
            <w:tcMar>
              <w:top w:w="0" w:type="dxa"/>
              <w:left w:w="108" w:type="dxa"/>
              <w:bottom w:w="0" w:type="dxa"/>
              <w:right w:w="108" w:type="dxa"/>
            </w:tcMar>
            <w:vAlign w:val="center"/>
          </w:tcPr>
          <w:p>
            <w:pPr>
              <w:widowControl/>
              <w:spacing w:line="48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3月</w:t>
            </w:r>
            <w:r>
              <w:rPr>
                <w:rFonts w:hint="eastAsia" w:ascii="仿宋" w:hAnsi="仿宋" w:eastAsia="仿宋" w:cs="仿宋"/>
                <w:color w:val="auto"/>
                <w:kern w:val="0"/>
                <w:sz w:val="24"/>
                <w:szCs w:val="24"/>
                <w:lang w:eastAsia="zh-CN"/>
              </w:rPr>
              <w:t>24</w:t>
            </w:r>
            <w:r>
              <w:rPr>
                <w:rFonts w:hint="eastAsia" w:ascii="仿宋" w:hAnsi="仿宋" w:eastAsia="仿宋" w:cs="仿宋"/>
                <w:color w:val="auto"/>
                <w:kern w:val="0"/>
                <w:sz w:val="24"/>
                <w:szCs w:val="24"/>
              </w:rPr>
              <w:t>日</w:t>
            </w:r>
          </w:p>
        </w:tc>
        <w:tc>
          <w:tcPr>
            <w:tcW w:w="1982" w:type="dxa"/>
            <w:tcBorders>
              <w:top w:val="single" w:color="auto" w:sz="8" w:space="0"/>
            </w:tcBorders>
            <w:tcMar>
              <w:top w:w="0" w:type="dxa"/>
              <w:left w:w="108" w:type="dxa"/>
              <w:bottom w:w="0" w:type="dxa"/>
              <w:right w:w="108" w:type="dxa"/>
            </w:tcMar>
            <w:vAlign w:val="center"/>
          </w:tcPr>
          <w:p>
            <w:pPr>
              <w:widowControl/>
              <w:spacing w:line="48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  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27" w:hRule="atLeast"/>
        </w:trPr>
        <w:tc>
          <w:tcPr>
            <w:tcW w:w="783" w:type="dxa"/>
            <w:vMerge w:val="restart"/>
            <w:tcMar>
              <w:top w:w="0" w:type="dxa"/>
              <w:left w:w="108" w:type="dxa"/>
              <w:bottom w:w="0" w:type="dxa"/>
              <w:right w:w="108" w:type="dxa"/>
            </w:tcMar>
            <w:vAlign w:val="center"/>
          </w:tcPr>
          <w:p>
            <w:pPr>
              <w:widowControl/>
              <w:spacing w:line="48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专业</w:t>
            </w:r>
          </w:p>
        </w:tc>
        <w:tc>
          <w:tcPr>
            <w:tcW w:w="1933" w:type="dxa"/>
            <w:tcMar>
              <w:top w:w="0" w:type="dxa"/>
              <w:left w:w="108" w:type="dxa"/>
              <w:bottom w:w="0" w:type="dxa"/>
              <w:right w:w="108" w:type="dxa"/>
            </w:tcMar>
            <w:vAlign w:val="center"/>
          </w:tcPr>
          <w:p>
            <w:pPr>
              <w:widowControl/>
              <w:spacing w:line="48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素描（8开纸）</w:t>
            </w:r>
          </w:p>
        </w:tc>
        <w:tc>
          <w:tcPr>
            <w:tcW w:w="4902" w:type="dxa"/>
            <w:tcMar>
              <w:top w:w="0" w:type="dxa"/>
              <w:left w:w="108" w:type="dxa"/>
              <w:bottom w:w="0" w:type="dxa"/>
              <w:right w:w="108" w:type="dxa"/>
            </w:tcMar>
            <w:vAlign w:val="center"/>
          </w:tcPr>
          <w:p>
            <w:pPr>
              <w:widowControl/>
              <w:spacing w:line="36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素描静物</w:t>
            </w:r>
            <w:r>
              <w:rPr>
                <w:rFonts w:hint="eastAsia" w:ascii="仿宋" w:hAnsi="仿宋" w:eastAsia="仿宋" w:cs="仿宋"/>
                <w:color w:val="auto"/>
                <w:kern w:val="0"/>
                <w:sz w:val="24"/>
                <w:szCs w:val="24"/>
                <w:lang w:val="en-US" w:eastAsia="zh-CN"/>
              </w:rPr>
              <w:t>照片写生</w:t>
            </w:r>
          </w:p>
          <w:p>
            <w:pPr>
              <w:widowControl/>
              <w:spacing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00</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9:30（90分钟）</w:t>
            </w:r>
          </w:p>
        </w:tc>
        <w:tc>
          <w:tcPr>
            <w:tcW w:w="1982" w:type="dxa"/>
            <w:vMerge w:val="restart"/>
            <w:tcMar>
              <w:top w:w="0" w:type="dxa"/>
              <w:left w:w="108" w:type="dxa"/>
              <w:bottom w:w="0" w:type="dxa"/>
              <w:right w:w="108" w:type="dxa"/>
            </w:tcMar>
            <w:vAlign w:val="center"/>
          </w:tcPr>
          <w:p>
            <w:pPr>
              <w:widowControl/>
              <w:spacing w:line="48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除画凳、画纸外，</w:t>
            </w:r>
            <w:r>
              <w:rPr>
                <w:rFonts w:hint="eastAsia" w:ascii="仿宋" w:hAnsi="仿宋" w:eastAsia="仿宋" w:cs="仿宋"/>
                <w:color w:val="auto"/>
                <w:kern w:val="0"/>
                <w:sz w:val="24"/>
                <w:szCs w:val="24"/>
                <w:lang w:eastAsia="zh-CN"/>
              </w:rPr>
              <w:t>其他</w:t>
            </w:r>
            <w:r>
              <w:rPr>
                <w:rFonts w:hint="eastAsia" w:ascii="仿宋" w:hAnsi="仿宋" w:eastAsia="仿宋" w:cs="仿宋"/>
                <w:color w:val="auto"/>
                <w:kern w:val="0"/>
                <w:sz w:val="24"/>
                <w:szCs w:val="24"/>
              </w:rPr>
              <w:t xml:space="preserve">物品自备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27" w:hRule="atLeast"/>
        </w:trPr>
        <w:tc>
          <w:tcPr>
            <w:tcW w:w="783" w:type="dxa"/>
            <w:vMerge w:val="continue"/>
            <w:vAlign w:val="center"/>
          </w:tcPr>
          <w:p>
            <w:pPr>
              <w:widowControl/>
              <w:spacing w:line="480" w:lineRule="exact"/>
              <w:jc w:val="left"/>
              <w:rPr>
                <w:rFonts w:hint="eastAsia" w:ascii="仿宋" w:hAnsi="仿宋" w:eastAsia="仿宋" w:cs="仿宋"/>
                <w:color w:val="auto"/>
                <w:kern w:val="0"/>
                <w:sz w:val="24"/>
                <w:szCs w:val="24"/>
              </w:rPr>
            </w:pPr>
          </w:p>
        </w:tc>
        <w:tc>
          <w:tcPr>
            <w:tcW w:w="1933" w:type="dxa"/>
            <w:tcMar>
              <w:top w:w="0" w:type="dxa"/>
              <w:left w:w="108" w:type="dxa"/>
              <w:bottom w:w="0" w:type="dxa"/>
              <w:right w:w="108" w:type="dxa"/>
            </w:tcMar>
            <w:vAlign w:val="center"/>
          </w:tcPr>
          <w:p>
            <w:pPr>
              <w:widowControl/>
              <w:spacing w:line="48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速写（A4纸）</w:t>
            </w:r>
          </w:p>
        </w:tc>
        <w:tc>
          <w:tcPr>
            <w:tcW w:w="4902" w:type="dxa"/>
            <w:tcMar>
              <w:top w:w="0" w:type="dxa"/>
              <w:left w:w="108" w:type="dxa"/>
              <w:bottom w:w="0" w:type="dxa"/>
              <w:right w:w="108" w:type="dxa"/>
            </w:tcMar>
            <w:vAlign w:val="center"/>
          </w:tcPr>
          <w:p>
            <w:pPr>
              <w:widowControl/>
              <w:spacing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创意速写</w:t>
            </w:r>
          </w:p>
          <w:p>
            <w:pPr>
              <w:widowControl/>
              <w:spacing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9:30</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10</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00（30分钟）</w:t>
            </w:r>
          </w:p>
        </w:tc>
        <w:tc>
          <w:tcPr>
            <w:tcW w:w="1982" w:type="dxa"/>
            <w:vMerge w:val="continue"/>
            <w:vAlign w:val="center"/>
          </w:tcPr>
          <w:p>
            <w:pPr>
              <w:widowControl/>
              <w:spacing w:line="480" w:lineRule="exact"/>
              <w:jc w:val="lef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27" w:hRule="atLeast"/>
        </w:trPr>
        <w:tc>
          <w:tcPr>
            <w:tcW w:w="783" w:type="dxa"/>
            <w:vMerge w:val="continue"/>
            <w:tcBorders>
              <w:bottom w:val="single" w:color="auto" w:sz="8" w:space="0"/>
            </w:tcBorders>
            <w:vAlign w:val="center"/>
          </w:tcPr>
          <w:p>
            <w:pPr>
              <w:widowControl/>
              <w:spacing w:line="480" w:lineRule="exact"/>
              <w:jc w:val="left"/>
              <w:rPr>
                <w:rFonts w:hint="eastAsia" w:ascii="仿宋" w:hAnsi="仿宋" w:eastAsia="仿宋" w:cs="仿宋"/>
                <w:color w:val="auto"/>
                <w:kern w:val="0"/>
                <w:sz w:val="24"/>
                <w:szCs w:val="24"/>
              </w:rPr>
            </w:pPr>
          </w:p>
        </w:tc>
        <w:tc>
          <w:tcPr>
            <w:tcW w:w="1933" w:type="dxa"/>
            <w:tcBorders>
              <w:bottom w:val="single" w:color="auto" w:sz="8" w:space="0"/>
            </w:tcBorders>
            <w:tcMar>
              <w:top w:w="0" w:type="dxa"/>
              <w:left w:w="108" w:type="dxa"/>
              <w:bottom w:w="0" w:type="dxa"/>
              <w:right w:w="108" w:type="dxa"/>
            </w:tcMar>
            <w:vAlign w:val="center"/>
          </w:tcPr>
          <w:p>
            <w:pPr>
              <w:widowControl/>
              <w:spacing w:line="48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色彩（8开纸）</w:t>
            </w:r>
          </w:p>
        </w:tc>
        <w:tc>
          <w:tcPr>
            <w:tcW w:w="4902" w:type="dxa"/>
            <w:tcBorders>
              <w:bottom w:val="single" w:color="auto" w:sz="8" w:space="0"/>
            </w:tcBorders>
            <w:tcMar>
              <w:top w:w="0" w:type="dxa"/>
              <w:left w:w="108" w:type="dxa"/>
              <w:bottom w:w="0" w:type="dxa"/>
              <w:right w:w="108" w:type="dxa"/>
            </w:tcMar>
            <w:vAlign w:val="center"/>
          </w:tcPr>
          <w:p>
            <w:pPr>
              <w:widowControl/>
              <w:spacing w:line="36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色彩静物</w:t>
            </w:r>
            <w:r>
              <w:rPr>
                <w:rFonts w:hint="eastAsia" w:ascii="仿宋" w:hAnsi="仿宋" w:eastAsia="仿宋" w:cs="仿宋"/>
                <w:color w:val="auto"/>
                <w:kern w:val="0"/>
                <w:sz w:val="24"/>
                <w:szCs w:val="24"/>
                <w:lang w:val="en-US" w:eastAsia="zh-CN"/>
              </w:rPr>
              <w:t>照片写生</w:t>
            </w:r>
          </w:p>
          <w:p>
            <w:pPr>
              <w:widowControl/>
              <w:spacing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10:30</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12:00（90分钟）</w:t>
            </w:r>
          </w:p>
        </w:tc>
        <w:tc>
          <w:tcPr>
            <w:tcW w:w="1982" w:type="dxa"/>
            <w:vMerge w:val="continue"/>
            <w:tcBorders>
              <w:bottom w:val="single" w:color="auto" w:sz="8" w:space="0"/>
            </w:tcBorders>
            <w:vAlign w:val="center"/>
          </w:tcPr>
          <w:p>
            <w:pPr>
              <w:widowControl/>
              <w:spacing w:line="480" w:lineRule="exact"/>
              <w:jc w:val="left"/>
              <w:rPr>
                <w:rFonts w:hint="eastAsia" w:ascii="仿宋" w:hAnsi="仿宋" w:eastAsia="仿宋" w:cs="仿宋"/>
                <w:color w:val="auto"/>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六</w:t>
      </w:r>
      <w:r>
        <w:rPr>
          <w:rFonts w:hint="eastAsia" w:ascii="仿宋" w:hAnsi="仿宋" w:eastAsia="仿宋" w:cs="仿宋"/>
          <w:color w:val="000000" w:themeColor="text1"/>
          <w:sz w:val="32"/>
          <w:szCs w:val="32"/>
          <w14:textFill>
            <w14:solidFill>
              <w14:schemeClr w14:val="tx1"/>
            </w14:solidFill>
          </w14:textFill>
        </w:rPr>
        <w:t>、美术考试所需材料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素描</w:t>
      </w:r>
      <w:r>
        <w:rPr>
          <w:rFonts w:hint="eastAsia" w:ascii="仿宋" w:hAnsi="仿宋" w:eastAsia="仿宋" w:cs="仿宋"/>
          <w:color w:val="auto"/>
          <w:sz w:val="32"/>
          <w:szCs w:val="32"/>
        </w:rPr>
        <w:t>：B</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6B铅笔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橡皮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削铅笔刀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美纹纸等</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水粉</w:t>
      </w:r>
      <w:r>
        <w:rPr>
          <w:rFonts w:hint="eastAsia" w:ascii="仿宋" w:hAnsi="仿宋" w:eastAsia="仿宋" w:cs="仿宋"/>
          <w:color w:val="auto"/>
          <w:sz w:val="32"/>
          <w:szCs w:val="32"/>
        </w:rPr>
        <w:t>：18色以上水粉或水彩颜料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整套水粉笔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中大号调色盘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折叠水桶或小号塑料水桶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抹布</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速写</w:t>
      </w:r>
      <w:r>
        <w:rPr>
          <w:rFonts w:hint="eastAsia" w:ascii="仿宋" w:hAnsi="仿宋" w:eastAsia="仿宋" w:cs="仿宋"/>
          <w:color w:val="auto"/>
          <w:sz w:val="32"/>
          <w:szCs w:val="32"/>
        </w:rPr>
        <w:t>：彩铅、铅笔、各色水笔均可。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u w:val="single"/>
        </w:rPr>
        <w:t>备注：学校不提供画板</w:t>
      </w:r>
      <w:r>
        <w:rPr>
          <w:rFonts w:hint="eastAsia" w:ascii="仿宋" w:hAnsi="仿宋" w:eastAsia="仿宋" w:cs="仿宋"/>
          <w:bCs/>
          <w:color w:val="auto"/>
          <w:sz w:val="32"/>
          <w:szCs w:val="32"/>
          <w:u w:val="single"/>
          <w:lang w:eastAsia="zh-CN"/>
        </w:rPr>
        <w:t>、</w:t>
      </w:r>
      <w:r>
        <w:rPr>
          <w:rFonts w:hint="eastAsia" w:ascii="仿宋" w:hAnsi="仿宋" w:eastAsia="仿宋" w:cs="仿宋"/>
          <w:bCs/>
          <w:color w:val="auto"/>
          <w:sz w:val="32"/>
          <w:szCs w:val="32"/>
          <w:u w:val="single"/>
          <w:lang w:val="en-US" w:eastAsia="zh-CN"/>
        </w:rPr>
        <w:t>画架</w:t>
      </w:r>
      <w:r>
        <w:rPr>
          <w:rFonts w:hint="eastAsia" w:ascii="仿宋" w:hAnsi="仿宋" w:eastAsia="仿宋" w:cs="仿宋"/>
          <w:bCs/>
          <w:color w:val="auto"/>
          <w:sz w:val="32"/>
          <w:szCs w:val="32"/>
          <w:u w:val="single"/>
        </w:rPr>
        <w:t>，如有需要可自备。请在考试入场前准备好所需材料，素描考试前将铅笔提前削好；色彩考试前提前打好水。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温馨提示：由于我校周边道路有摄录，请家长在接送学生的时候即停即离，不要在学校周边等候。</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杨柳青第四中学</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2024年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p>
    <w:sectPr>
      <w:headerReference r:id="rId3" w:type="default"/>
      <w:footerReference r:id="rId4" w:type="default"/>
      <w:pgSz w:w="11906" w:h="16838"/>
      <w:pgMar w:top="1587" w:right="1474" w:bottom="1587" w:left="147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NzEwYmM1ZDFlNTZhZDk5OWFjNWQ4NDNhY2U4OTcifQ=="/>
  </w:docVars>
  <w:rsids>
    <w:rsidRoot w:val="00D91D3F"/>
    <w:rsid w:val="00000042"/>
    <w:rsid w:val="00003398"/>
    <w:rsid w:val="00005DC4"/>
    <w:rsid w:val="00011189"/>
    <w:rsid w:val="00015E4A"/>
    <w:rsid w:val="00035885"/>
    <w:rsid w:val="00053F54"/>
    <w:rsid w:val="0006368B"/>
    <w:rsid w:val="000775A2"/>
    <w:rsid w:val="000825E2"/>
    <w:rsid w:val="0008470E"/>
    <w:rsid w:val="00085B49"/>
    <w:rsid w:val="00086BCE"/>
    <w:rsid w:val="000A5FA3"/>
    <w:rsid w:val="000A72C4"/>
    <w:rsid w:val="000A7638"/>
    <w:rsid w:val="000D4F59"/>
    <w:rsid w:val="000D59C8"/>
    <w:rsid w:val="00160ACB"/>
    <w:rsid w:val="00180F70"/>
    <w:rsid w:val="001912D7"/>
    <w:rsid w:val="001D3E2C"/>
    <w:rsid w:val="001E6B51"/>
    <w:rsid w:val="001F30D7"/>
    <w:rsid w:val="002058A1"/>
    <w:rsid w:val="00235E29"/>
    <w:rsid w:val="00243B6C"/>
    <w:rsid w:val="00251058"/>
    <w:rsid w:val="00255065"/>
    <w:rsid w:val="00260528"/>
    <w:rsid w:val="00287330"/>
    <w:rsid w:val="002A471F"/>
    <w:rsid w:val="002C21CA"/>
    <w:rsid w:val="002C3AFD"/>
    <w:rsid w:val="002D3B2B"/>
    <w:rsid w:val="002E6FF2"/>
    <w:rsid w:val="0035157E"/>
    <w:rsid w:val="003758B4"/>
    <w:rsid w:val="003814C2"/>
    <w:rsid w:val="00383B8E"/>
    <w:rsid w:val="00392C6A"/>
    <w:rsid w:val="003952FB"/>
    <w:rsid w:val="003A2B0C"/>
    <w:rsid w:val="003B1A62"/>
    <w:rsid w:val="003D1DB6"/>
    <w:rsid w:val="003D451E"/>
    <w:rsid w:val="003E38AC"/>
    <w:rsid w:val="004013A6"/>
    <w:rsid w:val="00405475"/>
    <w:rsid w:val="004055CB"/>
    <w:rsid w:val="00405983"/>
    <w:rsid w:val="00423C78"/>
    <w:rsid w:val="004376C3"/>
    <w:rsid w:val="00467A5D"/>
    <w:rsid w:val="00471A41"/>
    <w:rsid w:val="00481EEA"/>
    <w:rsid w:val="00487FDE"/>
    <w:rsid w:val="004924FE"/>
    <w:rsid w:val="004A13CA"/>
    <w:rsid w:val="004B4632"/>
    <w:rsid w:val="004D0C2D"/>
    <w:rsid w:val="004D3DFF"/>
    <w:rsid w:val="004D552F"/>
    <w:rsid w:val="00511F81"/>
    <w:rsid w:val="005629F8"/>
    <w:rsid w:val="00575BE9"/>
    <w:rsid w:val="005867BE"/>
    <w:rsid w:val="00587AFD"/>
    <w:rsid w:val="00597CE3"/>
    <w:rsid w:val="005C0CF1"/>
    <w:rsid w:val="005C30E9"/>
    <w:rsid w:val="005C406D"/>
    <w:rsid w:val="005D3851"/>
    <w:rsid w:val="00606504"/>
    <w:rsid w:val="00613377"/>
    <w:rsid w:val="006225B7"/>
    <w:rsid w:val="00631BE9"/>
    <w:rsid w:val="00641FF2"/>
    <w:rsid w:val="00645504"/>
    <w:rsid w:val="006511DE"/>
    <w:rsid w:val="00666D03"/>
    <w:rsid w:val="00672B08"/>
    <w:rsid w:val="00673402"/>
    <w:rsid w:val="0067550A"/>
    <w:rsid w:val="00680230"/>
    <w:rsid w:val="006A0322"/>
    <w:rsid w:val="006A1950"/>
    <w:rsid w:val="006A6877"/>
    <w:rsid w:val="006A7682"/>
    <w:rsid w:val="006B053C"/>
    <w:rsid w:val="006C7351"/>
    <w:rsid w:val="006D2E5C"/>
    <w:rsid w:val="006D2F38"/>
    <w:rsid w:val="006D58A5"/>
    <w:rsid w:val="006E1CD3"/>
    <w:rsid w:val="007479DB"/>
    <w:rsid w:val="00750365"/>
    <w:rsid w:val="00765698"/>
    <w:rsid w:val="007676C5"/>
    <w:rsid w:val="007719A4"/>
    <w:rsid w:val="00784AFD"/>
    <w:rsid w:val="00792D62"/>
    <w:rsid w:val="007A1E56"/>
    <w:rsid w:val="007B69B2"/>
    <w:rsid w:val="007C04DB"/>
    <w:rsid w:val="007C35A6"/>
    <w:rsid w:val="007D78AC"/>
    <w:rsid w:val="007F08A6"/>
    <w:rsid w:val="0081118C"/>
    <w:rsid w:val="008147B1"/>
    <w:rsid w:val="008307C1"/>
    <w:rsid w:val="00856D90"/>
    <w:rsid w:val="00864628"/>
    <w:rsid w:val="008701F6"/>
    <w:rsid w:val="00894442"/>
    <w:rsid w:val="00894E11"/>
    <w:rsid w:val="008A3EE9"/>
    <w:rsid w:val="008C033A"/>
    <w:rsid w:val="008C2D6A"/>
    <w:rsid w:val="008C3DC5"/>
    <w:rsid w:val="008C68F7"/>
    <w:rsid w:val="008F666E"/>
    <w:rsid w:val="00912A00"/>
    <w:rsid w:val="00985163"/>
    <w:rsid w:val="00995AC8"/>
    <w:rsid w:val="00995F6B"/>
    <w:rsid w:val="009A5F64"/>
    <w:rsid w:val="00A154D3"/>
    <w:rsid w:val="00A1658C"/>
    <w:rsid w:val="00A17022"/>
    <w:rsid w:val="00A178B9"/>
    <w:rsid w:val="00A22191"/>
    <w:rsid w:val="00A24B61"/>
    <w:rsid w:val="00A6144B"/>
    <w:rsid w:val="00A805E9"/>
    <w:rsid w:val="00A84840"/>
    <w:rsid w:val="00A87C94"/>
    <w:rsid w:val="00AA70FD"/>
    <w:rsid w:val="00AF3B0B"/>
    <w:rsid w:val="00AF650A"/>
    <w:rsid w:val="00AF7785"/>
    <w:rsid w:val="00B01BAD"/>
    <w:rsid w:val="00B25716"/>
    <w:rsid w:val="00B60570"/>
    <w:rsid w:val="00B608FD"/>
    <w:rsid w:val="00B638D2"/>
    <w:rsid w:val="00B720C3"/>
    <w:rsid w:val="00B77B3B"/>
    <w:rsid w:val="00B87478"/>
    <w:rsid w:val="00B94E5C"/>
    <w:rsid w:val="00BA2CD4"/>
    <w:rsid w:val="00BA311D"/>
    <w:rsid w:val="00BA5D54"/>
    <w:rsid w:val="00BD12EB"/>
    <w:rsid w:val="00BE63FD"/>
    <w:rsid w:val="00BF75D2"/>
    <w:rsid w:val="00C17A7D"/>
    <w:rsid w:val="00C24B0C"/>
    <w:rsid w:val="00C2589F"/>
    <w:rsid w:val="00C30B04"/>
    <w:rsid w:val="00C37289"/>
    <w:rsid w:val="00C74509"/>
    <w:rsid w:val="00C80ED5"/>
    <w:rsid w:val="00CB2699"/>
    <w:rsid w:val="00CC2BFC"/>
    <w:rsid w:val="00CC59A9"/>
    <w:rsid w:val="00CE3B0D"/>
    <w:rsid w:val="00D06306"/>
    <w:rsid w:val="00D1224B"/>
    <w:rsid w:val="00D131ED"/>
    <w:rsid w:val="00D20887"/>
    <w:rsid w:val="00D24AE6"/>
    <w:rsid w:val="00D54331"/>
    <w:rsid w:val="00D72955"/>
    <w:rsid w:val="00D91D3F"/>
    <w:rsid w:val="00DA3BC5"/>
    <w:rsid w:val="00DC19AE"/>
    <w:rsid w:val="00DD776A"/>
    <w:rsid w:val="00DE560C"/>
    <w:rsid w:val="00DF058E"/>
    <w:rsid w:val="00DF6F7B"/>
    <w:rsid w:val="00E06350"/>
    <w:rsid w:val="00E3761A"/>
    <w:rsid w:val="00E762F0"/>
    <w:rsid w:val="00E7636D"/>
    <w:rsid w:val="00EA77D5"/>
    <w:rsid w:val="00EB795F"/>
    <w:rsid w:val="00EC16E1"/>
    <w:rsid w:val="00ED226E"/>
    <w:rsid w:val="00ED7D76"/>
    <w:rsid w:val="00EF0590"/>
    <w:rsid w:val="00F0119B"/>
    <w:rsid w:val="00F12FA2"/>
    <w:rsid w:val="00F1555F"/>
    <w:rsid w:val="00F15C5F"/>
    <w:rsid w:val="00F21D3C"/>
    <w:rsid w:val="00F24AD1"/>
    <w:rsid w:val="00F33990"/>
    <w:rsid w:val="00F46C93"/>
    <w:rsid w:val="00F53195"/>
    <w:rsid w:val="00F613E6"/>
    <w:rsid w:val="00F63325"/>
    <w:rsid w:val="00F70041"/>
    <w:rsid w:val="00F85F72"/>
    <w:rsid w:val="00F9077A"/>
    <w:rsid w:val="00F952ED"/>
    <w:rsid w:val="00FA6236"/>
    <w:rsid w:val="00FB27DE"/>
    <w:rsid w:val="00FB603B"/>
    <w:rsid w:val="00FC5891"/>
    <w:rsid w:val="00FC6698"/>
    <w:rsid w:val="00FD233C"/>
    <w:rsid w:val="00FF7446"/>
    <w:rsid w:val="024E0D66"/>
    <w:rsid w:val="03393105"/>
    <w:rsid w:val="06312946"/>
    <w:rsid w:val="08B73C9B"/>
    <w:rsid w:val="08C0410C"/>
    <w:rsid w:val="0972654E"/>
    <w:rsid w:val="0B503BE3"/>
    <w:rsid w:val="0BC27A70"/>
    <w:rsid w:val="0C811F98"/>
    <w:rsid w:val="0CD179D1"/>
    <w:rsid w:val="0D0D0C50"/>
    <w:rsid w:val="0D576FA9"/>
    <w:rsid w:val="0F597A19"/>
    <w:rsid w:val="0FA571A5"/>
    <w:rsid w:val="0FDC1AF1"/>
    <w:rsid w:val="107C4CE1"/>
    <w:rsid w:val="12776106"/>
    <w:rsid w:val="14C0080E"/>
    <w:rsid w:val="14D94773"/>
    <w:rsid w:val="163343EA"/>
    <w:rsid w:val="16CC2DF5"/>
    <w:rsid w:val="180F4158"/>
    <w:rsid w:val="18A34743"/>
    <w:rsid w:val="1C76327D"/>
    <w:rsid w:val="1EEB221A"/>
    <w:rsid w:val="1FA26289"/>
    <w:rsid w:val="200320C0"/>
    <w:rsid w:val="20560E31"/>
    <w:rsid w:val="206A4E4B"/>
    <w:rsid w:val="21E12E8E"/>
    <w:rsid w:val="23F75C1C"/>
    <w:rsid w:val="270C5D28"/>
    <w:rsid w:val="27100627"/>
    <w:rsid w:val="28411A62"/>
    <w:rsid w:val="288E2602"/>
    <w:rsid w:val="29C341E8"/>
    <w:rsid w:val="2CAB7E81"/>
    <w:rsid w:val="2F180627"/>
    <w:rsid w:val="2F5B25EA"/>
    <w:rsid w:val="3013270C"/>
    <w:rsid w:val="310D319B"/>
    <w:rsid w:val="31D83587"/>
    <w:rsid w:val="31F2607D"/>
    <w:rsid w:val="32430FFB"/>
    <w:rsid w:val="332B7EFA"/>
    <w:rsid w:val="35020F19"/>
    <w:rsid w:val="35B1195A"/>
    <w:rsid w:val="35C557C9"/>
    <w:rsid w:val="35E637CC"/>
    <w:rsid w:val="35FC0DE6"/>
    <w:rsid w:val="363869DC"/>
    <w:rsid w:val="36453CDD"/>
    <w:rsid w:val="378B1FBB"/>
    <w:rsid w:val="38207E14"/>
    <w:rsid w:val="38474AA3"/>
    <w:rsid w:val="3894645C"/>
    <w:rsid w:val="3A231E3E"/>
    <w:rsid w:val="3AA82653"/>
    <w:rsid w:val="3B3E19CC"/>
    <w:rsid w:val="3CFF6AF3"/>
    <w:rsid w:val="3D131EDA"/>
    <w:rsid w:val="3D346536"/>
    <w:rsid w:val="3D790F80"/>
    <w:rsid w:val="3EAC4D77"/>
    <w:rsid w:val="3F2914FA"/>
    <w:rsid w:val="41776F41"/>
    <w:rsid w:val="41BA3087"/>
    <w:rsid w:val="44A34C06"/>
    <w:rsid w:val="44F203E1"/>
    <w:rsid w:val="4656681C"/>
    <w:rsid w:val="468A647D"/>
    <w:rsid w:val="4782306C"/>
    <w:rsid w:val="47E2408F"/>
    <w:rsid w:val="482524AE"/>
    <w:rsid w:val="4862447F"/>
    <w:rsid w:val="49520AED"/>
    <w:rsid w:val="4A3A719D"/>
    <w:rsid w:val="4ABE02E4"/>
    <w:rsid w:val="4B6A5672"/>
    <w:rsid w:val="4B7B49C4"/>
    <w:rsid w:val="4C917B7A"/>
    <w:rsid w:val="4EC03397"/>
    <w:rsid w:val="4F1E46E2"/>
    <w:rsid w:val="51B52208"/>
    <w:rsid w:val="52416EAD"/>
    <w:rsid w:val="52D4612F"/>
    <w:rsid w:val="53451516"/>
    <w:rsid w:val="54204B14"/>
    <w:rsid w:val="54E96CC7"/>
    <w:rsid w:val="56F671DB"/>
    <w:rsid w:val="57BC4F71"/>
    <w:rsid w:val="5A6220B6"/>
    <w:rsid w:val="5AAD4043"/>
    <w:rsid w:val="5AF733B6"/>
    <w:rsid w:val="5CF70352"/>
    <w:rsid w:val="5D575844"/>
    <w:rsid w:val="5E0B3165"/>
    <w:rsid w:val="5E856501"/>
    <w:rsid w:val="5F962685"/>
    <w:rsid w:val="5FB749CB"/>
    <w:rsid w:val="60213E7A"/>
    <w:rsid w:val="60493074"/>
    <w:rsid w:val="61583E31"/>
    <w:rsid w:val="61FF1947"/>
    <w:rsid w:val="62B00070"/>
    <w:rsid w:val="63134ADC"/>
    <w:rsid w:val="66544639"/>
    <w:rsid w:val="67565889"/>
    <w:rsid w:val="6780021C"/>
    <w:rsid w:val="67A83750"/>
    <w:rsid w:val="69343F57"/>
    <w:rsid w:val="6A246A40"/>
    <w:rsid w:val="6A2F23DD"/>
    <w:rsid w:val="6A41190D"/>
    <w:rsid w:val="6A5D51F0"/>
    <w:rsid w:val="6A7F32DF"/>
    <w:rsid w:val="6B5B3DE7"/>
    <w:rsid w:val="6D20334B"/>
    <w:rsid w:val="6D54510D"/>
    <w:rsid w:val="6E655548"/>
    <w:rsid w:val="6FB4316C"/>
    <w:rsid w:val="6FE909E4"/>
    <w:rsid w:val="71883D59"/>
    <w:rsid w:val="720024E5"/>
    <w:rsid w:val="72856BA1"/>
    <w:rsid w:val="72C76B03"/>
    <w:rsid w:val="75024AC2"/>
    <w:rsid w:val="752622D7"/>
    <w:rsid w:val="753E0005"/>
    <w:rsid w:val="76405288"/>
    <w:rsid w:val="76C2338F"/>
    <w:rsid w:val="775B1A9C"/>
    <w:rsid w:val="78AE79EB"/>
    <w:rsid w:val="795012A0"/>
    <w:rsid w:val="79857A88"/>
    <w:rsid w:val="79AC03C1"/>
    <w:rsid w:val="7B1673DC"/>
    <w:rsid w:val="7B5B428C"/>
    <w:rsid w:val="7B655476"/>
    <w:rsid w:val="7C5005EE"/>
    <w:rsid w:val="7D151E6A"/>
    <w:rsid w:val="7EE747B5"/>
    <w:rsid w:val="7F042289"/>
    <w:rsid w:val="7F736048"/>
    <w:rsid w:val="7FE35E2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ody Text"/>
    <w:basedOn w:val="1"/>
    <w:link w:val="12"/>
    <w:autoRedefine/>
    <w:semiHidden/>
    <w:qFormat/>
    <w:uiPriority w:val="99"/>
    <w:pPr>
      <w:widowControl/>
      <w:spacing w:before="100" w:beforeAutospacing="1" w:after="100" w:afterAutospacing="1"/>
      <w:jc w:val="left"/>
    </w:pPr>
    <w:rPr>
      <w:rFonts w:ascii="宋体" w:hAnsi="宋体" w:cs="宋体"/>
      <w:kern w:val="0"/>
      <w:sz w:val="24"/>
      <w:szCs w:val="24"/>
    </w:rPr>
  </w:style>
  <w:style w:type="paragraph" w:styleId="4">
    <w:name w:val="Balloon Text"/>
    <w:basedOn w:val="1"/>
    <w:link w:val="16"/>
    <w:autoRedefine/>
    <w:semiHidden/>
    <w:qFormat/>
    <w:uiPriority w:val="99"/>
    <w:rPr>
      <w:sz w:val="18"/>
      <w:szCs w:val="18"/>
    </w:rPr>
  </w:style>
  <w:style w:type="paragraph" w:styleId="5">
    <w:name w:val="footer"/>
    <w:basedOn w:val="1"/>
    <w:link w:val="15"/>
    <w:autoRedefine/>
    <w:semiHidden/>
    <w:qFormat/>
    <w:uiPriority w:val="99"/>
    <w:pPr>
      <w:tabs>
        <w:tab w:val="center" w:pos="4153"/>
        <w:tab w:val="right" w:pos="8306"/>
      </w:tabs>
      <w:snapToGrid w:val="0"/>
      <w:jc w:val="left"/>
    </w:pPr>
    <w:rPr>
      <w:sz w:val="18"/>
      <w:szCs w:val="18"/>
    </w:rPr>
  </w:style>
  <w:style w:type="paragraph" w:styleId="6">
    <w:name w:val="header"/>
    <w:basedOn w:val="1"/>
    <w:link w:val="14"/>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autoRedefine/>
    <w:qFormat/>
    <w:uiPriority w:val="99"/>
    <w:rPr>
      <w:rFonts w:cs="Times New Roman"/>
      <w:b/>
      <w:bCs/>
    </w:rPr>
  </w:style>
  <w:style w:type="character" w:styleId="11">
    <w:name w:val="Hyperlink"/>
    <w:autoRedefine/>
    <w:qFormat/>
    <w:uiPriority w:val="0"/>
    <w:rPr>
      <w:color w:val="0000FF"/>
      <w:u w:val="single"/>
    </w:rPr>
  </w:style>
  <w:style w:type="character" w:customStyle="1" w:styleId="12">
    <w:name w:val="正文文本 字符"/>
    <w:link w:val="3"/>
    <w:autoRedefine/>
    <w:semiHidden/>
    <w:qFormat/>
    <w:locked/>
    <w:uiPriority w:val="99"/>
    <w:rPr>
      <w:rFonts w:ascii="宋体" w:hAnsi="宋体" w:eastAsia="宋体" w:cs="宋体"/>
      <w:kern w:val="0"/>
      <w:sz w:val="24"/>
      <w:szCs w:val="24"/>
    </w:rPr>
  </w:style>
  <w:style w:type="paragraph" w:styleId="13">
    <w:name w:val="List Paragraph"/>
    <w:basedOn w:val="1"/>
    <w:autoRedefine/>
    <w:qFormat/>
    <w:uiPriority w:val="99"/>
    <w:pPr>
      <w:ind w:firstLine="420" w:firstLineChars="200"/>
    </w:pPr>
  </w:style>
  <w:style w:type="character" w:customStyle="1" w:styleId="14">
    <w:name w:val="页眉 字符"/>
    <w:link w:val="6"/>
    <w:autoRedefine/>
    <w:semiHidden/>
    <w:qFormat/>
    <w:locked/>
    <w:uiPriority w:val="99"/>
    <w:rPr>
      <w:rFonts w:cs="Times New Roman"/>
      <w:sz w:val="18"/>
      <w:szCs w:val="18"/>
    </w:rPr>
  </w:style>
  <w:style w:type="character" w:customStyle="1" w:styleId="15">
    <w:name w:val="页脚 字符"/>
    <w:link w:val="5"/>
    <w:autoRedefine/>
    <w:semiHidden/>
    <w:qFormat/>
    <w:locked/>
    <w:uiPriority w:val="99"/>
    <w:rPr>
      <w:rFonts w:cs="Times New Roman"/>
      <w:sz w:val="18"/>
      <w:szCs w:val="18"/>
    </w:rPr>
  </w:style>
  <w:style w:type="character" w:customStyle="1" w:styleId="16">
    <w:name w:val="批注框文本 字符"/>
    <w:link w:val="4"/>
    <w:autoRedefine/>
    <w:semiHidden/>
    <w:qFormat/>
    <w:locked/>
    <w:uiPriority w:val="99"/>
    <w:rPr>
      <w:rFonts w:cs="Times New Roman"/>
      <w:sz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56AB15-A2B9-4BB3-8A27-0ECD67C6A04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385</Words>
  <Characters>2195</Characters>
  <Lines>18</Lines>
  <Paragraphs>5</Paragraphs>
  <TotalTime>1</TotalTime>
  <ScaleCrop>false</ScaleCrop>
  <LinksUpToDate>false</LinksUpToDate>
  <CharactersWithSpaces>2575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2015-03-06T22:59:00Z</dcterms:created>
  <dc:creator>dell</dc:creator>
  <cp:lastModifiedBy>陈立鹏</cp:lastModifiedBy>
  <cp:lastPrinted>2023-02-28T08:09:00Z</cp:lastPrinted>
  <dcterms:modified xsi:type="dcterms:W3CDTF">2024-02-29T08:59:13Z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E7F5BF98313D4ABDBBE61496B4F3653C</vt:lpwstr>
  </property>
</Properties>
</file>