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30" w:lineRule="atLeast"/>
        <w:jc w:val="center"/>
        <w:rPr>
          <w:rFonts w:ascii="仿宋_GB2312" w:hAnsi="Times New Roman" w:eastAsia="仿宋_GB2312" w:cs="Times New Roman"/>
          <w:b/>
          <w:kern w:val="0"/>
          <w:sz w:val="30"/>
          <w:szCs w:val="30"/>
        </w:rPr>
      </w:pPr>
      <w:r>
        <w:rPr>
          <w:rFonts w:hint="eastAsia" w:ascii="仿宋_GB2312" w:hAnsi="Times New Roman" w:eastAsia="仿宋_GB2312" w:cs="Times New Roman"/>
          <w:b/>
          <w:kern w:val="0"/>
          <w:sz w:val="30"/>
          <w:szCs w:val="30"/>
        </w:rPr>
        <w:t>《202</w:t>
      </w:r>
      <w:r>
        <w:rPr>
          <w:rFonts w:ascii="仿宋_GB2312" w:hAnsi="Times New Roman" w:eastAsia="仿宋_GB2312" w:cs="Times New Roman"/>
          <w:b/>
          <w:kern w:val="0"/>
          <w:sz w:val="30"/>
          <w:szCs w:val="30"/>
        </w:rPr>
        <w:t>2</w:t>
      </w:r>
      <w:r>
        <w:rPr>
          <w:rFonts w:hint="eastAsia" w:ascii="仿宋_GB2312" w:hAnsi="Times New Roman" w:eastAsia="仿宋_GB2312" w:cs="Times New Roman"/>
          <w:b/>
          <w:kern w:val="0"/>
          <w:sz w:val="30"/>
          <w:szCs w:val="30"/>
        </w:rPr>
        <w:t>年</w:t>
      </w:r>
      <w:r>
        <w:rPr>
          <w:rFonts w:ascii="仿宋_GB2312" w:hAnsi="Times New Roman" w:eastAsia="仿宋_GB2312" w:cs="Times New Roman"/>
          <w:b/>
          <w:kern w:val="0"/>
          <w:sz w:val="30"/>
          <w:szCs w:val="30"/>
        </w:rPr>
        <w:t>天津市实验中</w:t>
      </w:r>
      <w:r>
        <w:rPr>
          <w:rFonts w:hint="eastAsia" w:ascii="仿宋_GB2312" w:hAnsi="Times New Roman" w:eastAsia="仿宋_GB2312" w:cs="Times New Roman"/>
          <w:b/>
          <w:kern w:val="0"/>
          <w:sz w:val="30"/>
          <w:szCs w:val="30"/>
          <w:lang w:eastAsia="zh-CN"/>
        </w:rPr>
        <w:t>学</w:t>
      </w:r>
      <w:r>
        <w:rPr>
          <w:rFonts w:hint="eastAsia" w:ascii="仿宋_GB2312" w:hAnsi="Times New Roman" w:eastAsia="仿宋_GB2312" w:cs="Times New Roman"/>
          <w:b/>
          <w:kern w:val="0"/>
          <w:sz w:val="30"/>
          <w:szCs w:val="30"/>
        </w:rPr>
        <w:t>专业技术岗位人员招聘计划</w:t>
      </w:r>
      <w:r>
        <w:rPr>
          <w:rFonts w:ascii="仿宋_GB2312" w:hAnsi="Times New Roman" w:eastAsia="仿宋_GB2312" w:cs="Times New Roman"/>
          <w:b/>
          <w:kern w:val="0"/>
          <w:sz w:val="30"/>
          <w:szCs w:val="30"/>
        </w:rPr>
        <w:t>表</w:t>
      </w:r>
      <w:r>
        <w:rPr>
          <w:rFonts w:hint="eastAsia" w:ascii="仿宋_GB2312" w:hAnsi="Times New Roman" w:eastAsia="仿宋_GB2312" w:cs="Times New Roman"/>
          <w:b/>
          <w:kern w:val="0"/>
          <w:sz w:val="30"/>
          <w:szCs w:val="30"/>
        </w:rPr>
        <w:t>》</w:t>
      </w:r>
    </w:p>
    <w:tbl>
      <w:tblPr>
        <w:tblStyle w:val="6"/>
        <w:tblW w:w="9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797"/>
        <w:gridCol w:w="2552"/>
        <w:gridCol w:w="618"/>
        <w:gridCol w:w="3191"/>
        <w:gridCol w:w="2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426" w:type="dxa"/>
            <w:shd w:val="clear" w:color="auto" w:fill="auto"/>
            <w:vAlign w:val="center"/>
          </w:tcPr>
          <w:p>
            <w:pPr>
              <w:widowControl/>
              <w:jc w:val="left"/>
              <w:rPr>
                <w:rFonts w:ascii="仿宋_GB2312" w:eastAsia="仿宋_GB2312"/>
                <w:szCs w:val="21"/>
              </w:rPr>
            </w:pPr>
            <w:r>
              <w:rPr>
                <w:rFonts w:hint="eastAsia" w:ascii="仿宋_GB2312" w:eastAsia="仿宋_GB2312"/>
                <w:szCs w:val="21"/>
              </w:rPr>
              <w:t>序号</w:t>
            </w:r>
          </w:p>
        </w:tc>
        <w:tc>
          <w:tcPr>
            <w:tcW w:w="797" w:type="dxa"/>
            <w:shd w:val="clear" w:color="auto" w:fill="auto"/>
            <w:vAlign w:val="center"/>
          </w:tcPr>
          <w:p>
            <w:pPr>
              <w:jc w:val="distribute"/>
              <w:rPr>
                <w:rFonts w:ascii="仿宋_GB2312" w:eastAsia="仿宋_GB2312"/>
                <w:szCs w:val="21"/>
              </w:rPr>
            </w:pPr>
            <w:r>
              <w:rPr>
                <w:rFonts w:hint="eastAsia" w:ascii="仿宋_GB2312" w:eastAsia="仿宋_GB2312"/>
                <w:szCs w:val="21"/>
              </w:rPr>
              <w:t>招聘岗 位</w:t>
            </w:r>
          </w:p>
        </w:tc>
        <w:tc>
          <w:tcPr>
            <w:tcW w:w="2552" w:type="dxa"/>
            <w:shd w:val="clear" w:color="auto" w:fill="auto"/>
            <w:vAlign w:val="center"/>
          </w:tcPr>
          <w:p>
            <w:pPr>
              <w:jc w:val="center"/>
              <w:rPr>
                <w:rFonts w:ascii="仿宋_GB2312" w:eastAsia="仿宋_GB2312"/>
                <w:szCs w:val="21"/>
              </w:rPr>
            </w:pPr>
            <w:r>
              <w:rPr>
                <w:rFonts w:hint="eastAsia" w:ascii="仿宋_GB2312" w:eastAsia="仿宋_GB2312"/>
                <w:szCs w:val="21"/>
              </w:rPr>
              <w:t>简介</w:t>
            </w:r>
          </w:p>
        </w:tc>
        <w:tc>
          <w:tcPr>
            <w:tcW w:w="618" w:type="dxa"/>
            <w:shd w:val="clear" w:color="auto" w:fill="auto"/>
            <w:vAlign w:val="center"/>
          </w:tcPr>
          <w:p>
            <w:pPr>
              <w:jc w:val="left"/>
              <w:rPr>
                <w:rFonts w:ascii="仿宋_GB2312" w:eastAsia="仿宋_GB2312"/>
                <w:szCs w:val="21"/>
              </w:rPr>
            </w:pPr>
            <w:r>
              <w:rPr>
                <w:rFonts w:hint="eastAsia" w:ascii="仿宋_GB2312" w:eastAsia="仿宋_GB2312"/>
                <w:szCs w:val="21"/>
              </w:rPr>
              <w:t>招聘人数</w:t>
            </w:r>
          </w:p>
        </w:tc>
        <w:tc>
          <w:tcPr>
            <w:tcW w:w="5375" w:type="dxa"/>
            <w:gridSpan w:val="2"/>
            <w:shd w:val="clear" w:color="auto" w:fill="auto"/>
            <w:vAlign w:val="center"/>
          </w:tcPr>
          <w:p>
            <w:pPr>
              <w:jc w:val="center"/>
              <w:rPr>
                <w:rFonts w:ascii="仿宋_GB2312" w:eastAsia="仿宋_GB2312"/>
                <w:szCs w:val="21"/>
              </w:rPr>
            </w:pPr>
            <w:r>
              <w:rPr>
                <w:rFonts w:hint="eastAsia" w:ascii="仿宋_GB2312" w:eastAsia="仿宋_GB2312"/>
                <w:szCs w:val="21"/>
              </w:rPr>
              <w:t>招聘条件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426" w:type="dxa"/>
            <w:shd w:val="clear" w:color="auto" w:fill="auto"/>
            <w:vAlign w:val="center"/>
          </w:tcPr>
          <w:p>
            <w:pPr>
              <w:jc w:val="left"/>
              <w:rPr>
                <w:rFonts w:ascii="仿宋_GB2312" w:eastAsia="仿宋_GB2312"/>
                <w:szCs w:val="21"/>
              </w:rPr>
            </w:pPr>
            <w:r>
              <w:rPr>
                <w:rFonts w:hint="eastAsia" w:ascii="仿宋_GB2312" w:eastAsia="仿宋_GB2312"/>
                <w:szCs w:val="21"/>
              </w:rPr>
              <w:t>1</w:t>
            </w:r>
          </w:p>
        </w:tc>
        <w:tc>
          <w:tcPr>
            <w:tcW w:w="797" w:type="dxa"/>
            <w:shd w:val="clear" w:color="auto" w:fill="auto"/>
            <w:vAlign w:val="center"/>
          </w:tcPr>
          <w:p>
            <w:pPr>
              <w:jc w:val="distribute"/>
              <w:rPr>
                <w:rFonts w:ascii="仿宋_GB2312" w:eastAsia="仿宋_GB2312"/>
                <w:szCs w:val="21"/>
              </w:rPr>
            </w:pPr>
            <w:r>
              <w:rPr>
                <w:rFonts w:hint="eastAsia" w:ascii="仿宋_GB2312" w:eastAsia="仿宋_GB2312"/>
                <w:szCs w:val="21"/>
              </w:rPr>
              <w:t>政治教 师</w:t>
            </w:r>
          </w:p>
        </w:tc>
        <w:tc>
          <w:tcPr>
            <w:tcW w:w="2552" w:type="dxa"/>
            <w:shd w:val="clear" w:color="auto" w:fill="auto"/>
            <w:vAlign w:val="center"/>
          </w:tcPr>
          <w:p>
            <w:pPr>
              <w:rPr>
                <w:rFonts w:ascii="仿宋_GB2312" w:eastAsia="仿宋_GB2312"/>
                <w:szCs w:val="21"/>
              </w:rPr>
            </w:pPr>
            <w:r>
              <w:rPr>
                <w:rFonts w:hint="eastAsia" w:ascii="仿宋_GB2312" w:eastAsia="仿宋_GB2312"/>
                <w:szCs w:val="21"/>
              </w:rPr>
              <w:t>教师日常教育教学和班主任工作，及学校交办</w:t>
            </w:r>
            <w:r>
              <w:rPr>
                <w:rFonts w:ascii="仿宋_GB2312" w:eastAsia="仿宋_GB2312"/>
                <w:szCs w:val="21"/>
              </w:rPr>
              <w:t>的</w:t>
            </w:r>
            <w:r>
              <w:rPr>
                <w:rFonts w:hint="eastAsia" w:ascii="仿宋_GB2312" w:eastAsia="仿宋_GB2312"/>
                <w:szCs w:val="21"/>
              </w:rPr>
              <w:t>相关教育教学辅助性工作。</w:t>
            </w:r>
          </w:p>
        </w:tc>
        <w:tc>
          <w:tcPr>
            <w:tcW w:w="618" w:type="dxa"/>
            <w:shd w:val="clear" w:color="auto" w:fill="auto"/>
            <w:vAlign w:val="center"/>
          </w:tcPr>
          <w:p>
            <w:pPr>
              <w:rPr>
                <w:rFonts w:ascii="仿宋_GB2312" w:eastAsia="仿宋_GB2312"/>
                <w:szCs w:val="21"/>
              </w:rPr>
            </w:pPr>
            <w:r>
              <w:rPr>
                <w:rFonts w:hint="eastAsia" w:ascii="仿宋_GB2312" w:eastAsia="仿宋_GB2312"/>
                <w:szCs w:val="21"/>
              </w:rPr>
              <w:t>1人</w:t>
            </w:r>
          </w:p>
        </w:tc>
        <w:tc>
          <w:tcPr>
            <w:tcW w:w="3191" w:type="dxa"/>
            <w:shd w:val="clear" w:color="auto" w:fill="auto"/>
            <w:vAlign w:val="center"/>
          </w:tcPr>
          <w:p>
            <w:pPr>
              <w:rPr>
                <w:rFonts w:ascii="仿宋_GB2312" w:eastAsia="仿宋_GB2312"/>
                <w:szCs w:val="21"/>
              </w:rPr>
            </w:pPr>
            <w:r>
              <w:rPr>
                <w:rFonts w:hint="eastAsia" w:ascii="仿宋_GB2312" w:eastAsia="仿宋_GB2312"/>
                <w:szCs w:val="21"/>
              </w:rPr>
              <w:t>哲学类；政治经济学；法理学；政治学类、马克思主义理论类及相关；教育学类（政治学科教学）</w:t>
            </w:r>
          </w:p>
        </w:tc>
        <w:tc>
          <w:tcPr>
            <w:tcW w:w="2184" w:type="dxa"/>
            <w:vMerge w:val="restart"/>
            <w:shd w:val="clear" w:color="auto" w:fill="auto"/>
            <w:vAlign w:val="center"/>
          </w:tcPr>
          <w:p>
            <w:pPr>
              <w:jc w:val="left"/>
              <w:rPr>
                <w:rFonts w:ascii="仿宋_GB2312" w:eastAsia="仿宋_GB2312"/>
                <w:szCs w:val="21"/>
              </w:rPr>
            </w:pPr>
            <w:r>
              <w:rPr>
                <w:rFonts w:hint="eastAsia" w:ascii="仿宋_GB2312" w:eastAsia="仿宋_GB2312"/>
                <w:szCs w:val="21"/>
                <w:lang w:val="en-US" w:eastAsia="zh-CN"/>
              </w:rPr>
              <w:t>应届毕业生</w:t>
            </w:r>
            <w:r>
              <w:rPr>
                <w:rFonts w:hint="eastAsia" w:ascii="仿宋_GB2312" w:eastAsia="仿宋_GB2312"/>
                <w:szCs w:val="21"/>
              </w:rPr>
              <w:t>(</w:t>
            </w:r>
            <w:r>
              <w:rPr>
                <w:rFonts w:hint="eastAsia" w:ascii="仿宋_GB2312" w:eastAsia="仿宋_GB2312"/>
                <w:szCs w:val="21"/>
                <w:lang w:eastAsia="zh-CN"/>
              </w:rPr>
              <w:t>详见备注解释</w:t>
            </w:r>
            <w:r>
              <w:rPr>
                <w:rFonts w:hint="eastAsia" w:ascii="仿宋_GB2312" w:eastAsia="仿宋_GB2312"/>
                <w:szCs w:val="21"/>
                <w:lang w:val="en-US" w:eastAsia="zh-CN"/>
              </w:rPr>
              <w:t>1</w:t>
            </w:r>
            <w:r>
              <w:rPr>
                <w:rFonts w:hint="eastAsia" w:ascii="仿宋_GB2312" w:eastAsia="仿宋_GB2312"/>
                <w:szCs w:val="21"/>
              </w:rPr>
              <w:t>)；具有硕士研究生及以上学历学位;</w:t>
            </w:r>
            <w:r>
              <w:rPr>
                <w:rFonts w:ascii="仿宋_GB2312" w:eastAsia="仿宋_GB2312"/>
                <w:szCs w:val="21"/>
              </w:rPr>
              <w:t>199</w:t>
            </w:r>
            <w:r>
              <w:rPr>
                <w:rFonts w:hint="eastAsia" w:ascii="仿宋_GB2312" w:eastAsia="仿宋_GB2312"/>
                <w:szCs w:val="21"/>
                <w:lang w:val="en-US" w:eastAsia="zh-CN"/>
              </w:rPr>
              <w:t>1</w:t>
            </w:r>
            <w:r>
              <w:rPr>
                <w:rFonts w:hint="eastAsia" w:ascii="仿宋_GB2312" w:eastAsia="仿宋_GB2312"/>
                <w:szCs w:val="21"/>
              </w:rPr>
              <w:t>年</w:t>
            </w:r>
            <w:r>
              <w:rPr>
                <w:rFonts w:hint="eastAsia" w:ascii="仿宋_GB2312" w:eastAsia="仿宋_GB2312"/>
                <w:szCs w:val="21"/>
                <w:lang w:val="en-US" w:eastAsia="zh-CN"/>
              </w:rPr>
              <w:t>5</w:t>
            </w:r>
            <w:r>
              <w:rPr>
                <w:rFonts w:hint="eastAsia" w:ascii="仿宋_GB2312" w:eastAsia="仿宋_GB2312"/>
                <w:szCs w:val="21"/>
              </w:rPr>
              <w:t>月</w:t>
            </w:r>
            <w:r>
              <w:rPr>
                <w:rFonts w:hint="eastAsia" w:ascii="仿宋_GB2312" w:eastAsia="仿宋_GB2312"/>
                <w:szCs w:val="21"/>
                <w:lang w:val="en-US" w:eastAsia="zh-CN"/>
              </w:rPr>
              <w:t>5</w:t>
            </w:r>
            <w:r>
              <w:rPr>
                <w:rFonts w:hint="eastAsia" w:ascii="仿宋_GB2312" w:eastAsia="仿宋_GB2312"/>
                <w:szCs w:val="21"/>
              </w:rPr>
              <w:t>日</w:t>
            </w:r>
            <w:r>
              <w:rPr>
                <w:rFonts w:ascii="仿宋_GB2312" w:eastAsia="仿宋_GB2312"/>
                <w:szCs w:val="21"/>
              </w:rPr>
              <w:t>以后出生；</w:t>
            </w:r>
            <w:r>
              <w:rPr>
                <w:rFonts w:hint="eastAsia" w:ascii="仿宋_GB2312" w:eastAsia="仿宋_GB2312"/>
                <w:szCs w:val="21"/>
              </w:rPr>
              <w:t>具有高中相应学科的教师资格证(</w:t>
            </w:r>
            <w:r>
              <w:rPr>
                <w:rFonts w:hint="eastAsia" w:ascii="仿宋_GB2312" w:eastAsia="仿宋_GB2312"/>
                <w:szCs w:val="21"/>
                <w:lang w:eastAsia="zh-CN"/>
              </w:rPr>
              <w:t>详见备注解释</w:t>
            </w:r>
            <w:r>
              <w:rPr>
                <w:rFonts w:hint="eastAsia" w:ascii="仿宋_GB2312" w:eastAsia="仿宋_GB2312"/>
                <w:szCs w:val="21"/>
                <w:lang w:val="en-US" w:eastAsia="zh-CN"/>
              </w:rPr>
              <w:t>2</w:t>
            </w:r>
            <w:r>
              <w:rPr>
                <w:rFonts w:hint="eastAsia" w:ascii="仿宋_GB2312" w:eastAsia="仿宋_GB2312"/>
                <w:szCs w:val="21"/>
              </w:rPr>
              <w:t>);本科专业也应为招聘条件所列专业范围内。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426" w:type="dxa"/>
            <w:shd w:val="clear" w:color="auto" w:fill="auto"/>
            <w:vAlign w:val="center"/>
          </w:tcPr>
          <w:p>
            <w:pPr>
              <w:jc w:val="left"/>
              <w:rPr>
                <w:rFonts w:ascii="仿宋_GB2312" w:eastAsia="仿宋_GB2312"/>
                <w:szCs w:val="21"/>
              </w:rPr>
            </w:pPr>
            <w:r>
              <w:rPr>
                <w:rFonts w:hint="eastAsia" w:ascii="仿宋_GB2312" w:eastAsia="仿宋_GB2312"/>
                <w:szCs w:val="21"/>
              </w:rPr>
              <w:t>2</w:t>
            </w:r>
          </w:p>
        </w:tc>
        <w:tc>
          <w:tcPr>
            <w:tcW w:w="797" w:type="dxa"/>
            <w:shd w:val="clear" w:color="auto" w:fill="auto"/>
            <w:vAlign w:val="center"/>
          </w:tcPr>
          <w:p>
            <w:pPr>
              <w:jc w:val="distribute"/>
              <w:rPr>
                <w:rFonts w:ascii="仿宋_GB2312" w:eastAsia="仿宋_GB2312"/>
                <w:szCs w:val="21"/>
              </w:rPr>
            </w:pPr>
            <w:r>
              <w:rPr>
                <w:rFonts w:hint="eastAsia" w:ascii="仿宋_GB2312" w:eastAsia="仿宋_GB2312"/>
                <w:szCs w:val="21"/>
              </w:rPr>
              <w:t>数学教 师</w:t>
            </w:r>
          </w:p>
        </w:tc>
        <w:tc>
          <w:tcPr>
            <w:tcW w:w="2552" w:type="dxa"/>
            <w:shd w:val="clear" w:color="auto" w:fill="auto"/>
            <w:vAlign w:val="center"/>
          </w:tcPr>
          <w:p>
            <w:pPr>
              <w:rPr>
                <w:rFonts w:ascii="仿宋_GB2312" w:eastAsia="仿宋_GB2312"/>
                <w:szCs w:val="21"/>
              </w:rPr>
            </w:pPr>
            <w:r>
              <w:rPr>
                <w:rFonts w:hint="eastAsia" w:ascii="仿宋_GB2312" w:eastAsia="仿宋_GB2312"/>
                <w:szCs w:val="21"/>
              </w:rPr>
              <w:t>教师日常教育教学、学科竞赛培训辅导和班主任工作，及学校交办</w:t>
            </w:r>
            <w:r>
              <w:rPr>
                <w:rFonts w:ascii="仿宋_GB2312" w:eastAsia="仿宋_GB2312"/>
                <w:szCs w:val="21"/>
              </w:rPr>
              <w:t>的</w:t>
            </w:r>
            <w:r>
              <w:rPr>
                <w:rFonts w:hint="eastAsia" w:ascii="仿宋_GB2312" w:eastAsia="仿宋_GB2312"/>
                <w:szCs w:val="21"/>
              </w:rPr>
              <w:t>相关教育教学辅助性工作。</w:t>
            </w:r>
          </w:p>
        </w:tc>
        <w:tc>
          <w:tcPr>
            <w:tcW w:w="618" w:type="dxa"/>
            <w:shd w:val="clear" w:color="auto" w:fill="auto"/>
            <w:vAlign w:val="center"/>
          </w:tcPr>
          <w:p>
            <w:pPr>
              <w:rPr>
                <w:rFonts w:ascii="仿宋_GB2312" w:eastAsia="仿宋_GB2312"/>
                <w:szCs w:val="21"/>
              </w:rPr>
            </w:pPr>
            <w:r>
              <w:rPr>
                <w:rFonts w:hint="eastAsia" w:ascii="仿宋_GB2312" w:eastAsia="仿宋_GB2312"/>
                <w:szCs w:val="21"/>
              </w:rPr>
              <w:t>1人</w:t>
            </w:r>
          </w:p>
        </w:tc>
        <w:tc>
          <w:tcPr>
            <w:tcW w:w="3191" w:type="dxa"/>
            <w:shd w:val="clear" w:color="auto" w:fill="auto"/>
            <w:vAlign w:val="center"/>
          </w:tcPr>
          <w:p>
            <w:pPr>
              <w:rPr>
                <w:rFonts w:ascii="仿宋_GB2312" w:eastAsia="仿宋_GB2312"/>
                <w:szCs w:val="21"/>
              </w:rPr>
            </w:pPr>
            <w:r>
              <w:rPr>
                <w:rFonts w:hint="eastAsia" w:ascii="仿宋_GB2312" w:eastAsia="仿宋_GB2312"/>
                <w:szCs w:val="21"/>
              </w:rPr>
              <w:t>数学类及相关;教育学类（数学学科教学）且本科为数学类相关专业</w:t>
            </w:r>
          </w:p>
        </w:tc>
        <w:tc>
          <w:tcPr>
            <w:tcW w:w="2184" w:type="dxa"/>
            <w:vMerge w:val="continue"/>
            <w:vAlign w:val="center"/>
          </w:tcPr>
          <w:p>
            <w:pP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426" w:type="dxa"/>
            <w:shd w:val="clear" w:color="auto" w:fill="auto"/>
            <w:vAlign w:val="center"/>
          </w:tcPr>
          <w:p>
            <w:pPr>
              <w:rPr>
                <w:rFonts w:ascii="仿宋_GB2312" w:eastAsia="仿宋_GB2312"/>
                <w:szCs w:val="21"/>
              </w:rPr>
            </w:pPr>
            <w:r>
              <w:rPr>
                <w:rFonts w:hint="eastAsia" w:ascii="仿宋_GB2312" w:eastAsia="仿宋_GB2312"/>
                <w:szCs w:val="21"/>
              </w:rPr>
              <w:t>3</w:t>
            </w:r>
          </w:p>
        </w:tc>
        <w:tc>
          <w:tcPr>
            <w:tcW w:w="797" w:type="dxa"/>
            <w:shd w:val="clear" w:color="auto" w:fill="auto"/>
            <w:vAlign w:val="center"/>
          </w:tcPr>
          <w:p>
            <w:pPr>
              <w:jc w:val="distribute"/>
              <w:rPr>
                <w:rFonts w:ascii="仿宋_GB2312" w:eastAsia="仿宋_GB2312"/>
                <w:szCs w:val="21"/>
              </w:rPr>
            </w:pPr>
            <w:r>
              <w:rPr>
                <w:rFonts w:hint="eastAsia" w:ascii="仿宋_GB2312" w:eastAsia="仿宋_GB2312"/>
                <w:szCs w:val="21"/>
              </w:rPr>
              <w:t>英语教 师</w:t>
            </w:r>
          </w:p>
        </w:tc>
        <w:tc>
          <w:tcPr>
            <w:tcW w:w="2552" w:type="dxa"/>
            <w:shd w:val="clear" w:color="auto" w:fill="auto"/>
            <w:vAlign w:val="center"/>
          </w:tcPr>
          <w:p>
            <w:pPr>
              <w:rPr>
                <w:rFonts w:ascii="仿宋_GB2312" w:eastAsia="仿宋_GB2312"/>
                <w:szCs w:val="21"/>
              </w:rPr>
            </w:pPr>
            <w:r>
              <w:rPr>
                <w:rFonts w:hint="eastAsia" w:ascii="仿宋_GB2312" w:eastAsia="仿宋_GB2312"/>
                <w:szCs w:val="21"/>
              </w:rPr>
              <w:t>教师日常教育教学和班主任工作，及学校交办</w:t>
            </w:r>
            <w:r>
              <w:rPr>
                <w:rFonts w:ascii="仿宋_GB2312" w:eastAsia="仿宋_GB2312"/>
                <w:szCs w:val="21"/>
              </w:rPr>
              <w:t>的</w:t>
            </w:r>
            <w:r>
              <w:rPr>
                <w:rFonts w:hint="eastAsia" w:ascii="仿宋_GB2312" w:eastAsia="仿宋_GB2312"/>
                <w:szCs w:val="21"/>
              </w:rPr>
              <w:t>相关教育教学辅助性工作。</w:t>
            </w:r>
          </w:p>
        </w:tc>
        <w:tc>
          <w:tcPr>
            <w:tcW w:w="618" w:type="dxa"/>
            <w:shd w:val="clear" w:color="auto" w:fill="auto"/>
            <w:vAlign w:val="center"/>
          </w:tcPr>
          <w:p>
            <w:pPr>
              <w:rPr>
                <w:rFonts w:ascii="仿宋_GB2312" w:eastAsia="仿宋_GB2312"/>
                <w:szCs w:val="21"/>
              </w:rPr>
            </w:pPr>
            <w:r>
              <w:rPr>
                <w:rFonts w:hint="eastAsia" w:ascii="仿宋_GB2312" w:eastAsia="仿宋_GB2312"/>
                <w:szCs w:val="21"/>
              </w:rPr>
              <w:t>1人</w:t>
            </w:r>
          </w:p>
        </w:tc>
        <w:tc>
          <w:tcPr>
            <w:tcW w:w="3191" w:type="dxa"/>
            <w:shd w:val="clear" w:color="auto" w:fill="auto"/>
            <w:vAlign w:val="center"/>
          </w:tcPr>
          <w:p>
            <w:pPr>
              <w:rPr>
                <w:rFonts w:ascii="仿宋_GB2312" w:eastAsia="仿宋_GB2312"/>
                <w:szCs w:val="21"/>
              </w:rPr>
            </w:pPr>
            <w:r>
              <w:rPr>
                <w:rFonts w:hint="eastAsia" w:ascii="仿宋_GB2312" w:eastAsia="仿宋_GB2312"/>
                <w:szCs w:val="21"/>
              </w:rPr>
              <w:t>英语语言文学类及相关；教育学类（英语学科教学）；且已获得英语专业八级证书，本科为英语语言文学类相关专业</w:t>
            </w:r>
          </w:p>
        </w:tc>
        <w:tc>
          <w:tcPr>
            <w:tcW w:w="2184" w:type="dxa"/>
            <w:vMerge w:val="continue"/>
            <w:vAlign w:val="center"/>
          </w:tcPr>
          <w:p>
            <w:pP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3" w:hRule="atLeast"/>
          <w:jc w:val="center"/>
        </w:trPr>
        <w:tc>
          <w:tcPr>
            <w:tcW w:w="426" w:type="dxa"/>
            <w:shd w:val="clear" w:color="auto" w:fill="auto"/>
            <w:vAlign w:val="center"/>
          </w:tcPr>
          <w:p>
            <w:pPr>
              <w:rPr>
                <w:rFonts w:ascii="仿宋_GB2312" w:eastAsia="仿宋_GB2312"/>
                <w:szCs w:val="21"/>
              </w:rPr>
            </w:pPr>
            <w:r>
              <w:rPr>
                <w:rFonts w:ascii="仿宋_GB2312" w:eastAsia="仿宋_GB2312"/>
                <w:szCs w:val="21"/>
              </w:rPr>
              <w:t>4</w:t>
            </w:r>
          </w:p>
        </w:tc>
        <w:tc>
          <w:tcPr>
            <w:tcW w:w="797" w:type="dxa"/>
            <w:shd w:val="clear" w:color="auto" w:fill="auto"/>
            <w:vAlign w:val="center"/>
          </w:tcPr>
          <w:p>
            <w:pPr>
              <w:jc w:val="distribute"/>
              <w:rPr>
                <w:rFonts w:ascii="仿宋_GB2312" w:eastAsia="仿宋_GB2312"/>
                <w:szCs w:val="21"/>
              </w:rPr>
            </w:pPr>
            <w:r>
              <w:rPr>
                <w:rFonts w:hint="eastAsia" w:ascii="仿宋_GB2312" w:eastAsia="仿宋_GB2312"/>
                <w:szCs w:val="21"/>
              </w:rPr>
              <w:t>生物教 师</w:t>
            </w:r>
          </w:p>
        </w:tc>
        <w:tc>
          <w:tcPr>
            <w:tcW w:w="2552" w:type="dxa"/>
            <w:shd w:val="clear" w:color="auto" w:fill="auto"/>
            <w:vAlign w:val="center"/>
          </w:tcPr>
          <w:p>
            <w:pPr>
              <w:rPr>
                <w:rFonts w:ascii="仿宋_GB2312" w:eastAsia="仿宋_GB2312"/>
                <w:szCs w:val="21"/>
              </w:rPr>
            </w:pPr>
            <w:r>
              <w:rPr>
                <w:rFonts w:hint="eastAsia" w:ascii="仿宋_GB2312" w:eastAsia="仿宋_GB2312"/>
                <w:szCs w:val="21"/>
              </w:rPr>
              <w:t>教师日常教育教学、学科竞赛培训辅导和班主任工作，及学校交办</w:t>
            </w:r>
            <w:r>
              <w:rPr>
                <w:rFonts w:ascii="仿宋_GB2312" w:eastAsia="仿宋_GB2312"/>
                <w:szCs w:val="21"/>
              </w:rPr>
              <w:t>的</w:t>
            </w:r>
            <w:r>
              <w:rPr>
                <w:rFonts w:hint="eastAsia" w:ascii="仿宋_GB2312" w:eastAsia="仿宋_GB2312"/>
                <w:szCs w:val="21"/>
              </w:rPr>
              <w:t>相关教育教学辅助性工作。</w:t>
            </w:r>
          </w:p>
        </w:tc>
        <w:tc>
          <w:tcPr>
            <w:tcW w:w="618" w:type="dxa"/>
            <w:shd w:val="clear" w:color="auto" w:fill="auto"/>
            <w:vAlign w:val="center"/>
          </w:tcPr>
          <w:p>
            <w:pPr>
              <w:rPr>
                <w:rFonts w:ascii="仿宋_GB2312" w:eastAsia="仿宋_GB2312"/>
                <w:szCs w:val="21"/>
              </w:rPr>
            </w:pPr>
            <w:r>
              <w:rPr>
                <w:rFonts w:hint="eastAsia" w:ascii="仿宋_GB2312" w:eastAsia="仿宋_GB2312"/>
                <w:szCs w:val="21"/>
              </w:rPr>
              <w:t>1人</w:t>
            </w:r>
          </w:p>
        </w:tc>
        <w:tc>
          <w:tcPr>
            <w:tcW w:w="3191" w:type="dxa"/>
            <w:shd w:val="clear" w:color="auto" w:fill="auto"/>
            <w:vAlign w:val="center"/>
          </w:tcPr>
          <w:p>
            <w:pPr>
              <w:rPr>
                <w:rFonts w:ascii="仿宋_GB2312" w:eastAsia="仿宋_GB2312"/>
                <w:szCs w:val="21"/>
              </w:rPr>
            </w:pPr>
            <w:r>
              <w:rPr>
                <w:rFonts w:hint="eastAsia" w:ascii="仿宋_GB2312" w:eastAsia="仿宋_GB2312"/>
                <w:szCs w:val="21"/>
              </w:rPr>
              <w:t>生物及相关；教育学类（生物学科教学）</w:t>
            </w:r>
          </w:p>
        </w:tc>
        <w:tc>
          <w:tcPr>
            <w:tcW w:w="2184" w:type="dxa"/>
            <w:vMerge w:val="continue"/>
            <w:vAlign w:val="center"/>
          </w:tcPr>
          <w:p>
            <w:pP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426" w:type="dxa"/>
            <w:shd w:val="clear" w:color="auto" w:fill="auto"/>
            <w:vAlign w:val="center"/>
          </w:tcPr>
          <w:p>
            <w:pPr>
              <w:rPr>
                <w:rFonts w:ascii="仿宋_GB2312" w:eastAsia="仿宋_GB2312"/>
                <w:szCs w:val="21"/>
              </w:rPr>
            </w:pPr>
            <w:r>
              <w:rPr>
                <w:rFonts w:ascii="仿宋_GB2312" w:eastAsia="仿宋_GB2312"/>
                <w:szCs w:val="21"/>
              </w:rPr>
              <w:t>5</w:t>
            </w:r>
          </w:p>
        </w:tc>
        <w:tc>
          <w:tcPr>
            <w:tcW w:w="797" w:type="dxa"/>
            <w:shd w:val="clear" w:color="auto" w:fill="auto"/>
            <w:vAlign w:val="center"/>
          </w:tcPr>
          <w:p>
            <w:pPr>
              <w:jc w:val="distribute"/>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通用技术学科教师</w:t>
            </w:r>
          </w:p>
        </w:tc>
        <w:tc>
          <w:tcPr>
            <w:tcW w:w="2552" w:type="dxa"/>
            <w:shd w:val="clear" w:color="auto" w:fill="auto"/>
            <w:vAlign w:val="center"/>
          </w:tcPr>
          <w:p>
            <w:pP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教师日常教育教学、科技竞赛培训辅导工作，及学校交办</w:t>
            </w:r>
            <w:r>
              <w:rPr>
                <w:rFonts w:ascii="仿宋_GB2312" w:eastAsia="仿宋_GB2312"/>
                <w:szCs w:val="21"/>
              </w:rPr>
              <w:t>的</w:t>
            </w:r>
            <w:r>
              <w:rPr>
                <w:rFonts w:hint="eastAsia" w:ascii="仿宋_GB2312" w:eastAsia="仿宋_GB2312"/>
                <w:szCs w:val="21"/>
              </w:rPr>
              <w:t>相关教育教学辅助性工作。</w:t>
            </w:r>
          </w:p>
        </w:tc>
        <w:tc>
          <w:tcPr>
            <w:tcW w:w="618" w:type="dxa"/>
            <w:shd w:val="clear" w:color="auto" w:fill="auto"/>
            <w:vAlign w:val="center"/>
          </w:tcPr>
          <w:p>
            <w:pP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1人</w:t>
            </w:r>
          </w:p>
        </w:tc>
        <w:tc>
          <w:tcPr>
            <w:tcW w:w="3191" w:type="dxa"/>
            <w:shd w:val="clear" w:color="auto" w:fill="auto"/>
            <w:vAlign w:val="center"/>
          </w:tcPr>
          <w:p>
            <w:pP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eastAsia="zh-CN"/>
              </w:rPr>
              <w:t>机械设计与制造类</w:t>
            </w:r>
            <w:r>
              <w:rPr>
                <w:rFonts w:hint="eastAsia" w:ascii="仿宋_GB2312" w:eastAsia="仿宋_GB2312"/>
                <w:szCs w:val="21"/>
              </w:rPr>
              <w:t>、</w:t>
            </w:r>
            <w:r>
              <w:rPr>
                <w:rFonts w:hint="eastAsia" w:ascii="仿宋_GB2312" w:eastAsia="仿宋_GB2312"/>
                <w:szCs w:val="21"/>
                <w:lang w:eastAsia="zh-CN"/>
              </w:rPr>
              <w:t>电子工程及电子信息类、</w:t>
            </w:r>
            <w:r>
              <w:rPr>
                <w:rFonts w:hint="eastAsia" w:ascii="仿宋_GB2312" w:eastAsia="仿宋_GB2312"/>
                <w:szCs w:val="21"/>
              </w:rPr>
              <w:t>人工智能</w:t>
            </w:r>
            <w:r>
              <w:rPr>
                <w:rFonts w:hint="eastAsia" w:ascii="仿宋_GB2312" w:eastAsia="仿宋_GB2312"/>
                <w:szCs w:val="21"/>
                <w:lang w:eastAsia="zh-CN"/>
              </w:rPr>
              <w:t>、建筑设计、</w:t>
            </w:r>
            <w:r>
              <w:rPr>
                <w:rFonts w:hint="eastAsia" w:ascii="仿宋_GB2312" w:eastAsia="仿宋_GB2312"/>
                <w:szCs w:val="21"/>
              </w:rPr>
              <w:t>物理</w:t>
            </w:r>
            <w:r>
              <w:rPr>
                <w:rFonts w:hint="eastAsia" w:ascii="仿宋_GB2312" w:eastAsia="仿宋_GB2312"/>
                <w:szCs w:val="21"/>
                <w:lang w:eastAsia="zh-CN"/>
              </w:rPr>
              <w:t>学类</w:t>
            </w:r>
          </w:p>
        </w:tc>
        <w:tc>
          <w:tcPr>
            <w:tcW w:w="2184" w:type="dxa"/>
            <w:vMerge w:val="continue"/>
            <w:vAlign w:val="center"/>
          </w:tcPr>
          <w:p>
            <w:pP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426" w:type="dxa"/>
            <w:shd w:val="clear" w:color="auto" w:fill="auto"/>
            <w:vAlign w:val="center"/>
          </w:tcPr>
          <w:p>
            <w:pPr>
              <w:rPr>
                <w:rFonts w:hint="eastAsia" w:ascii="仿宋_GB2312" w:eastAsia="仿宋_GB2312"/>
                <w:szCs w:val="21"/>
                <w:lang w:val="en-US" w:eastAsia="zh-CN"/>
              </w:rPr>
            </w:pPr>
            <w:r>
              <w:rPr>
                <w:rFonts w:hint="eastAsia" w:ascii="仿宋_GB2312" w:eastAsia="仿宋_GB2312"/>
                <w:szCs w:val="21"/>
                <w:lang w:val="en-US" w:eastAsia="zh-CN"/>
              </w:rPr>
              <w:t>6</w:t>
            </w:r>
          </w:p>
        </w:tc>
        <w:tc>
          <w:tcPr>
            <w:tcW w:w="797" w:type="dxa"/>
            <w:shd w:val="clear" w:color="auto" w:fill="auto"/>
            <w:vAlign w:val="center"/>
          </w:tcPr>
          <w:p>
            <w:pPr>
              <w:jc w:val="distribute"/>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体育教 师</w:t>
            </w:r>
          </w:p>
        </w:tc>
        <w:tc>
          <w:tcPr>
            <w:tcW w:w="2552" w:type="dxa"/>
            <w:shd w:val="clear" w:color="auto" w:fill="auto"/>
            <w:vAlign w:val="center"/>
          </w:tcPr>
          <w:p>
            <w:pP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教师日常教育教学和体育教练等工作，及学校交办</w:t>
            </w:r>
            <w:r>
              <w:rPr>
                <w:rFonts w:ascii="仿宋_GB2312" w:eastAsia="仿宋_GB2312"/>
                <w:szCs w:val="21"/>
              </w:rPr>
              <w:t>的</w:t>
            </w:r>
            <w:r>
              <w:rPr>
                <w:rFonts w:hint="eastAsia" w:ascii="仿宋_GB2312" w:eastAsia="仿宋_GB2312"/>
                <w:szCs w:val="21"/>
              </w:rPr>
              <w:t>相关教育教学辅助性工作。</w:t>
            </w:r>
          </w:p>
        </w:tc>
        <w:tc>
          <w:tcPr>
            <w:tcW w:w="618" w:type="dxa"/>
            <w:shd w:val="clear" w:color="auto" w:fill="auto"/>
            <w:vAlign w:val="center"/>
          </w:tcPr>
          <w:p>
            <w:pP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1人</w:t>
            </w:r>
          </w:p>
        </w:tc>
        <w:tc>
          <w:tcPr>
            <w:tcW w:w="3191" w:type="dxa"/>
            <w:shd w:val="clear" w:color="auto" w:fill="auto"/>
            <w:vAlign w:val="center"/>
          </w:tcPr>
          <w:p>
            <w:pP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体育教育及相关，有篮球</w:t>
            </w:r>
            <w:r>
              <w:rPr>
                <w:rFonts w:ascii="仿宋_GB2312" w:eastAsia="仿宋_GB2312"/>
                <w:szCs w:val="21"/>
              </w:rPr>
              <w:t>、足球、排球、乒乓球、田径</w:t>
            </w:r>
            <w:r>
              <w:rPr>
                <w:rFonts w:hint="eastAsia" w:ascii="仿宋_GB2312" w:eastAsia="仿宋_GB2312"/>
                <w:szCs w:val="21"/>
              </w:rPr>
              <w:t>专业特长者优先</w:t>
            </w:r>
          </w:p>
        </w:tc>
        <w:tc>
          <w:tcPr>
            <w:tcW w:w="2184" w:type="dxa"/>
            <w:vMerge w:val="continue"/>
            <w:vAlign w:val="center"/>
          </w:tcPr>
          <w:p>
            <w:pP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426" w:type="dxa"/>
            <w:shd w:val="clear" w:color="auto" w:fill="auto"/>
            <w:vAlign w:val="center"/>
          </w:tcPr>
          <w:p>
            <w:pPr>
              <w:rPr>
                <w:rFonts w:hint="eastAsia" w:ascii="仿宋_GB2312" w:eastAsia="仿宋_GB2312"/>
                <w:szCs w:val="21"/>
                <w:lang w:val="en-US" w:eastAsia="zh-CN"/>
              </w:rPr>
            </w:pPr>
            <w:r>
              <w:rPr>
                <w:rFonts w:hint="eastAsia" w:ascii="仿宋_GB2312" w:eastAsia="仿宋_GB2312"/>
                <w:szCs w:val="21"/>
                <w:lang w:val="en-US" w:eastAsia="zh-CN"/>
              </w:rPr>
              <w:t>7</w:t>
            </w:r>
          </w:p>
        </w:tc>
        <w:tc>
          <w:tcPr>
            <w:tcW w:w="797" w:type="dxa"/>
            <w:shd w:val="clear" w:color="auto" w:fill="auto"/>
            <w:vAlign w:val="center"/>
          </w:tcPr>
          <w:p>
            <w:pPr>
              <w:jc w:val="distribute"/>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历史教 师</w:t>
            </w:r>
          </w:p>
        </w:tc>
        <w:tc>
          <w:tcPr>
            <w:tcW w:w="2552" w:type="dxa"/>
            <w:shd w:val="clear" w:color="auto" w:fill="auto"/>
            <w:vAlign w:val="center"/>
          </w:tcPr>
          <w:p>
            <w:pP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教师日常教育教学和班主任工作，及学校交办</w:t>
            </w:r>
            <w:r>
              <w:rPr>
                <w:rFonts w:ascii="仿宋_GB2312" w:eastAsia="仿宋_GB2312"/>
                <w:szCs w:val="21"/>
              </w:rPr>
              <w:t>的</w:t>
            </w:r>
            <w:r>
              <w:rPr>
                <w:rFonts w:hint="eastAsia" w:ascii="仿宋_GB2312" w:eastAsia="仿宋_GB2312"/>
                <w:szCs w:val="21"/>
              </w:rPr>
              <w:t>相关教育教学辅助性工作。</w:t>
            </w:r>
          </w:p>
        </w:tc>
        <w:tc>
          <w:tcPr>
            <w:tcW w:w="618" w:type="dxa"/>
            <w:shd w:val="clear" w:color="auto" w:fill="auto"/>
            <w:vAlign w:val="center"/>
          </w:tcPr>
          <w:p>
            <w:pP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1人</w:t>
            </w:r>
          </w:p>
        </w:tc>
        <w:tc>
          <w:tcPr>
            <w:tcW w:w="3191" w:type="dxa"/>
            <w:shd w:val="clear" w:color="auto" w:fill="auto"/>
            <w:vAlign w:val="center"/>
          </w:tcPr>
          <w:p>
            <w:pP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历史科学类及相关；教育学类（历史学科教学）</w:t>
            </w:r>
          </w:p>
        </w:tc>
        <w:tc>
          <w:tcPr>
            <w:tcW w:w="2184" w:type="dxa"/>
            <w:vAlign w:val="center"/>
          </w:tcPr>
          <w:p>
            <w:pPr>
              <w:rPr>
                <w:rFonts w:ascii="仿宋_GB2312" w:hAnsi="宋体" w:eastAsia="仿宋_GB2312" w:cs="宋体"/>
                <w:szCs w:val="21"/>
              </w:rPr>
            </w:pPr>
            <w:r>
              <w:rPr>
                <w:rFonts w:hint="eastAsia" w:ascii="仿宋_GB2312" w:eastAsia="仿宋_GB2312"/>
                <w:szCs w:val="21"/>
              </w:rPr>
              <w:t>具有硕士研究生及以上学历学位;</w:t>
            </w:r>
            <w:r>
              <w:rPr>
                <w:rFonts w:ascii="仿宋_GB2312" w:eastAsia="仿宋_GB2312"/>
                <w:szCs w:val="21"/>
              </w:rPr>
              <w:t>199</w:t>
            </w:r>
            <w:r>
              <w:rPr>
                <w:rFonts w:hint="eastAsia" w:ascii="仿宋_GB2312" w:eastAsia="仿宋_GB2312"/>
                <w:szCs w:val="21"/>
                <w:lang w:val="en-US" w:eastAsia="zh-CN"/>
              </w:rPr>
              <w:t>1</w:t>
            </w:r>
            <w:r>
              <w:rPr>
                <w:rFonts w:hint="eastAsia" w:ascii="仿宋_GB2312" w:eastAsia="仿宋_GB2312"/>
                <w:szCs w:val="21"/>
              </w:rPr>
              <w:t>年</w:t>
            </w:r>
            <w:r>
              <w:rPr>
                <w:rFonts w:hint="eastAsia" w:ascii="仿宋_GB2312" w:eastAsia="仿宋_GB2312"/>
                <w:szCs w:val="21"/>
                <w:lang w:val="en-US" w:eastAsia="zh-CN"/>
              </w:rPr>
              <w:t>5</w:t>
            </w:r>
            <w:r>
              <w:rPr>
                <w:rFonts w:hint="eastAsia" w:ascii="仿宋_GB2312" w:eastAsia="仿宋_GB2312"/>
                <w:szCs w:val="21"/>
              </w:rPr>
              <w:t>月</w:t>
            </w:r>
            <w:r>
              <w:rPr>
                <w:rFonts w:hint="eastAsia" w:ascii="仿宋_GB2312" w:eastAsia="仿宋_GB2312"/>
                <w:szCs w:val="21"/>
                <w:lang w:val="en-US" w:eastAsia="zh-CN"/>
              </w:rPr>
              <w:t>5</w:t>
            </w:r>
            <w:r>
              <w:rPr>
                <w:rFonts w:hint="eastAsia" w:ascii="仿宋_GB2312" w:eastAsia="仿宋_GB2312"/>
                <w:szCs w:val="21"/>
              </w:rPr>
              <w:t>日</w:t>
            </w:r>
            <w:r>
              <w:rPr>
                <w:rFonts w:ascii="仿宋_GB2312" w:eastAsia="仿宋_GB2312"/>
                <w:szCs w:val="21"/>
              </w:rPr>
              <w:t>以后出生；</w:t>
            </w:r>
            <w:r>
              <w:rPr>
                <w:rFonts w:hint="eastAsia" w:ascii="仿宋_GB2312" w:eastAsia="仿宋_GB2312"/>
                <w:szCs w:val="21"/>
              </w:rPr>
              <w:t>具有高中</w:t>
            </w:r>
            <w:r>
              <w:rPr>
                <w:rFonts w:hint="eastAsia" w:ascii="仿宋_GB2312" w:eastAsia="仿宋_GB2312"/>
                <w:szCs w:val="21"/>
                <w:lang w:val="en-US" w:eastAsia="zh-CN"/>
              </w:rPr>
              <w:t>历史</w:t>
            </w:r>
            <w:r>
              <w:rPr>
                <w:rFonts w:hint="eastAsia" w:ascii="仿宋_GB2312" w:eastAsia="仿宋_GB2312"/>
                <w:szCs w:val="21"/>
              </w:rPr>
              <w:t>教师资格证(</w:t>
            </w:r>
            <w:r>
              <w:rPr>
                <w:rFonts w:hint="eastAsia" w:ascii="仿宋_GB2312" w:eastAsia="仿宋_GB2312"/>
                <w:szCs w:val="21"/>
                <w:lang w:eastAsia="zh-CN"/>
              </w:rPr>
              <w:t>详见备注解释</w:t>
            </w:r>
            <w:r>
              <w:rPr>
                <w:rFonts w:hint="eastAsia" w:ascii="仿宋_GB2312" w:eastAsia="仿宋_GB2312"/>
                <w:szCs w:val="21"/>
                <w:lang w:val="en-US" w:eastAsia="zh-CN"/>
              </w:rPr>
              <w:t>2</w:t>
            </w:r>
            <w:r>
              <w:rPr>
                <w:rFonts w:hint="eastAsia" w:ascii="仿宋_GB2312" w:eastAsia="仿宋_GB2312"/>
                <w:szCs w:val="21"/>
              </w:rPr>
              <w:t>);本科专业也应为招聘条件所列专业范围内。</w:t>
            </w:r>
          </w:p>
        </w:tc>
      </w:tr>
    </w:tbl>
    <w:p>
      <w:pPr>
        <w:widowControl/>
        <w:spacing w:line="330" w:lineRule="atLeast"/>
        <w:ind w:left="-48" w:leftChars="-23" w:firstLine="480" w:firstLineChars="200"/>
        <w:jc w:val="left"/>
        <w:rPr>
          <w:rFonts w:ascii="仿宋_GB2312" w:hAnsi="Times New Roman" w:eastAsia="仿宋_GB2312" w:cs="Times New Roman"/>
          <w:sz w:val="24"/>
          <w:szCs w:val="24"/>
        </w:rPr>
      </w:pPr>
    </w:p>
    <w:p>
      <w:pPr>
        <w:widowControl/>
        <w:spacing w:line="330" w:lineRule="atLeast"/>
        <w:ind w:left="-48" w:leftChars="-23" w:firstLine="420" w:firstLineChars="200"/>
        <w:jc w:val="left"/>
        <w:rPr>
          <w:rFonts w:hint="eastAsia" w:ascii="仿宋_GB2312" w:eastAsia="仿宋_GB2312"/>
          <w:szCs w:val="21"/>
          <w:lang w:eastAsia="zh-CN"/>
        </w:rPr>
      </w:pPr>
      <w:r>
        <w:rPr>
          <w:rFonts w:hint="eastAsia" w:ascii="仿宋_GB2312" w:eastAsia="仿宋_GB2312"/>
          <w:szCs w:val="21"/>
          <w:lang w:eastAsia="zh-CN"/>
        </w:rPr>
        <w:t>备注解释</w:t>
      </w:r>
      <w:r>
        <w:rPr>
          <w:rFonts w:hint="eastAsia" w:ascii="仿宋_GB2312" w:eastAsia="仿宋_GB2312"/>
          <w:szCs w:val="21"/>
          <w:lang w:val="en-US" w:eastAsia="zh-CN"/>
        </w:rPr>
        <w:t>1“</w:t>
      </w:r>
      <w:r>
        <w:rPr>
          <w:rFonts w:hint="eastAsia" w:ascii="仿宋_GB2312" w:eastAsia="仿宋_GB2312"/>
          <w:szCs w:val="21"/>
        </w:rPr>
        <w:t>应届毕业生</w:t>
      </w:r>
      <w:r>
        <w:rPr>
          <w:rFonts w:hint="eastAsia" w:ascii="仿宋_GB2312" w:eastAsia="仿宋_GB2312"/>
          <w:szCs w:val="21"/>
          <w:lang w:val="en-US" w:eastAsia="zh-CN"/>
        </w:rPr>
        <w:t>”</w:t>
      </w:r>
      <w:r>
        <w:rPr>
          <w:rFonts w:hint="eastAsia" w:ascii="仿宋_GB2312" w:eastAsia="仿宋_GB2312"/>
          <w:szCs w:val="21"/>
          <w:lang w:eastAsia="zh-CN"/>
        </w:rPr>
        <w:t>指：202</w:t>
      </w:r>
      <w:r>
        <w:rPr>
          <w:rFonts w:hint="eastAsia" w:ascii="仿宋_GB2312" w:eastAsia="仿宋_GB2312"/>
          <w:szCs w:val="21"/>
          <w:lang w:val="en-US" w:eastAsia="zh-CN"/>
        </w:rPr>
        <w:t>2</w:t>
      </w:r>
      <w:r>
        <w:rPr>
          <w:rFonts w:hint="eastAsia" w:ascii="仿宋_GB2312" w:eastAsia="仿宋_GB2312"/>
          <w:szCs w:val="21"/>
          <w:lang w:eastAsia="zh-CN"/>
        </w:rPr>
        <w:t>届毕业生和“20</w:t>
      </w:r>
      <w:r>
        <w:rPr>
          <w:rFonts w:hint="eastAsia" w:ascii="仿宋_GB2312" w:eastAsia="仿宋_GB2312"/>
          <w:szCs w:val="21"/>
          <w:lang w:val="en-US" w:eastAsia="zh-CN"/>
        </w:rPr>
        <w:t>21</w:t>
      </w:r>
      <w:r>
        <w:rPr>
          <w:rFonts w:hint="eastAsia" w:ascii="仿宋_GB2312" w:eastAsia="仿宋_GB2312"/>
          <w:szCs w:val="21"/>
          <w:lang w:eastAsia="zh-CN"/>
        </w:rPr>
        <w:t>、2020年毕业后离校未就业，将户口、档案保留在原学校或托管在各级毕业生就业主管部门人才交流服务机构和公共就业服务机构的，可按应届毕业生对待的人员。20</w:t>
      </w:r>
      <w:r>
        <w:rPr>
          <w:rFonts w:hint="eastAsia" w:ascii="仿宋_GB2312" w:eastAsia="仿宋_GB2312"/>
          <w:szCs w:val="21"/>
          <w:lang w:val="en-US" w:eastAsia="zh-CN"/>
        </w:rPr>
        <w:t>20</w:t>
      </w:r>
      <w:r>
        <w:rPr>
          <w:rFonts w:hint="eastAsia" w:ascii="仿宋_GB2312" w:eastAsia="仿宋_GB2312"/>
          <w:szCs w:val="21"/>
          <w:lang w:eastAsia="zh-CN"/>
        </w:rPr>
        <w:t>、202</w:t>
      </w:r>
      <w:r>
        <w:rPr>
          <w:rFonts w:hint="eastAsia" w:ascii="仿宋_GB2312" w:eastAsia="仿宋_GB2312"/>
          <w:szCs w:val="21"/>
          <w:lang w:val="en-US" w:eastAsia="zh-CN"/>
        </w:rPr>
        <w:t>1</w:t>
      </w:r>
      <w:r>
        <w:rPr>
          <w:rFonts w:hint="eastAsia" w:ascii="仿宋_GB2312" w:eastAsia="仿宋_GB2312"/>
          <w:szCs w:val="21"/>
          <w:lang w:eastAsia="zh-CN"/>
        </w:rPr>
        <w:t>、202</w:t>
      </w:r>
      <w:r>
        <w:rPr>
          <w:rFonts w:hint="eastAsia" w:ascii="仿宋_GB2312" w:eastAsia="仿宋_GB2312"/>
          <w:szCs w:val="21"/>
          <w:lang w:val="en-US" w:eastAsia="zh-CN"/>
        </w:rPr>
        <w:t>2</w:t>
      </w:r>
      <w:r>
        <w:rPr>
          <w:rFonts w:hint="eastAsia" w:ascii="仿宋_GB2312" w:eastAsia="仿宋_GB2312"/>
          <w:szCs w:val="21"/>
          <w:lang w:eastAsia="zh-CN"/>
        </w:rPr>
        <w:t>年毕业能够提供报到证或派遣证的非全日制毕业生可按应届毕业生对待。</w:t>
      </w:r>
      <w:bookmarkStart w:id="0" w:name="_GoBack"/>
      <w:bookmarkEnd w:id="0"/>
      <w:r>
        <w:rPr>
          <w:rFonts w:hint="eastAsia" w:ascii="仿宋_GB2312" w:eastAsia="仿宋_GB2312"/>
          <w:szCs w:val="21"/>
          <w:lang w:eastAsia="zh-CN"/>
        </w:rPr>
        <w:t>”</w:t>
      </w:r>
    </w:p>
    <w:p>
      <w:pPr>
        <w:widowControl/>
        <w:spacing w:line="330" w:lineRule="atLeast"/>
        <w:ind w:left="-48" w:leftChars="-23" w:firstLine="420" w:firstLineChars="200"/>
        <w:jc w:val="left"/>
        <w:rPr>
          <w:rFonts w:ascii="仿宋_GB2312" w:hAnsi="Times New Roman" w:eastAsia="仿宋_GB2312" w:cs="Times New Roman"/>
          <w:sz w:val="24"/>
          <w:szCs w:val="24"/>
        </w:rPr>
      </w:pPr>
      <w:r>
        <w:rPr>
          <w:rFonts w:hint="eastAsia" w:ascii="仿宋_GB2312" w:eastAsia="仿宋_GB2312"/>
          <w:szCs w:val="21"/>
          <w:lang w:eastAsia="zh-CN"/>
        </w:rPr>
        <w:t>备注解释</w:t>
      </w:r>
      <w:r>
        <w:rPr>
          <w:rFonts w:hint="eastAsia" w:ascii="仿宋_GB2312" w:eastAsia="仿宋_GB2312"/>
          <w:szCs w:val="21"/>
          <w:lang w:val="en-US" w:eastAsia="zh-CN"/>
        </w:rPr>
        <w:t>2“</w:t>
      </w:r>
      <w:r>
        <w:rPr>
          <w:rFonts w:hint="eastAsia" w:ascii="仿宋_GB2312" w:eastAsia="仿宋_GB2312"/>
          <w:szCs w:val="21"/>
        </w:rPr>
        <w:t>具有高中相应学科的教师资格证</w:t>
      </w:r>
      <w:r>
        <w:rPr>
          <w:rFonts w:hint="eastAsia" w:ascii="仿宋_GB2312" w:eastAsia="仿宋_GB2312"/>
          <w:szCs w:val="21"/>
          <w:lang w:val="en-US" w:eastAsia="zh-CN"/>
        </w:rPr>
        <w:t>”</w:t>
      </w:r>
      <w:r>
        <w:rPr>
          <w:rFonts w:hint="eastAsia" w:ascii="仿宋_GB2312" w:eastAsia="仿宋_GB2312"/>
          <w:szCs w:val="21"/>
          <w:lang w:eastAsia="zh-CN"/>
        </w:rPr>
        <w:t>指：在</w:t>
      </w:r>
      <w:r>
        <w:rPr>
          <w:rFonts w:hint="eastAsia" w:ascii="仿宋_GB2312" w:eastAsia="仿宋_GB2312"/>
          <w:szCs w:val="21"/>
          <w:lang w:val="en-US" w:eastAsia="zh-CN"/>
        </w:rPr>
        <w:t>2022年5月中小学教师资格考试（面试）成绩公布前，可凭有效期内的全部科目笔试合格成绩，报名参加我校公开招聘，但在办理聘用手续前</w:t>
      </w:r>
      <w:r>
        <w:rPr>
          <w:rFonts w:hint="eastAsia" w:ascii="仿宋_GB2312" w:eastAsia="仿宋_GB2312"/>
          <w:b/>
          <w:bCs/>
          <w:szCs w:val="21"/>
          <w:lang w:val="en-US" w:eastAsia="zh-CN"/>
        </w:rPr>
        <w:t>须取得</w:t>
      </w:r>
      <w:r>
        <w:rPr>
          <w:rFonts w:hint="eastAsia" w:ascii="仿宋_GB2312" w:eastAsia="仿宋_GB2312"/>
          <w:szCs w:val="21"/>
          <w:lang w:val="en-US" w:eastAsia="zh-CN"/>
        </w:rPr>
        <w:t>相应教师资格证书。未取得者，不得聘用。</w:t>
      </w:r>
    </w:p>
    <w:p>
      <w:pPr>
        <w:widowControl/>
        <w:spacing w:line="330" w:lineRule="atLeast"/>
        <w:ind w:left="-48" w:leftChars="-23" w:firstLine="480" w:firstLineChars="200"/>
        <w:jc w:val="left"/>
        <w:rPr>
          <w:rFonts w:ascii="仿宋_GB2312" w:hAnsi="Times New Roman" w:eastAsia="仿宋_GB2312" w:cs="Times New Roman"/>
          <w:sz w:val="24"/>
          <w:szCs w:val="24"/>
        </w:rPr>
      </w:pPr>
    </w:p>
    <w:sectPr>
      <w:pgSz w:w="11906" w:h="16838"/>
      <w:pgMar w:top="851" w:right="851" w:bottom="851"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F97"/>
    <w:rsid w:val="000944BF"/>
    <w:rsid w:val="000A64D0"/>
    <w:rsid w:val="000D5476"/>
    <w:rsid w:val="001712B8"/>
    <w:rsid w:val="002071E8"/>
    <w:rsid w:val="003E233E"/>
    <w:rsid w:val="0044091D"/>
    <w:rsid w:val="00447F97"/>
    <w:rsid w:val="00451FB9"/>
    <w:rsid w:val="00600F4F"/>
    <w:rsid w:val="00604AF1"/>
    <w:rsid w:val="006114E6"/>
    <w:rsid w:val="0066517E"/>
    <w:rsid w:val="008227FF"/>
    <w:rsid w:val="009D049E"/>
    <w:rsid w:val="009E4E7C"/>
    <w:rsid w:val="00A0596E"/>
    <w:rsid w:val="00A172E7"/>
    <w:rsid w:val="00A74C91"/>
    <w:rsid w:val="00AB2176"/>
    <w:rsid w:val="00B43FB1"/>
    <w:rsid w:val="00C27B56"/>
    <w:rsid w:val="00D503BD"/>
    <w:rsid w:val="00DC28A4"/>
    <w:rsid w:val="00E304C1"/>
    <w:rsid w:val="00E86BCD"/>
    <w:rsid w:val="00EA7172"/>
    <w:rsid w:val="00F77AFC"/>
    <w:rsid w:val="0E8656AB"/>
    <w:rsid w:val="0F8E1AAC"/>
    <w:rsid w:val="1860283A"/>
    <w:rsid w:val="19DF72CC"/>
    <w:rsid w:val="1FEE3425"/>
    <w:rsid w:val="2A9C5139"/>
    <w:rsid w:val="33370425"/>
    <w:rsid w:val="35D75338"/>
    <w:rsid w:val="36CA054B"/>
    <w:rsid w:val="4AF9247F"/>
    <w:rsid w:val="4FE46FFA"/>
    <w:rsid w:val="5C333DE6"/>
    <w:rsid w:val="63461FD8"/>
    <w:rsid w:val="6DDF14E1"/>
    <w:rsid w:val="73320420"/>
    <w:rsid w:val="74AA048A"/>
    <w:rsid w:val="77F06038"/>
    <w:rsid w:val="783A4D18"/>
    <w:rsid w:val="7F065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8"/>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semiHidden/>
    <w:qFormat/>
    <w:uiPriority w:val="99"/>
    <w:rPr>
      <w:sz w:val="18"/>
      <w:szCs w:val="18"/>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958</Words>
  <Characters>995</Characters>
  <Lines>5</Lines>
  <Paragraphs>1</Paragraphs>
  <TotalTime>2</TotalTime>
  <ScaleCrop>false</ScaleCrop>
  <LinksUpToDate>false</LinksUpToDate>
  <CharactersWithSpaces>1002</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2021-03-17T02:55:00Z</dcterms:created>
  <dc:creator>李雯</dc:creator>
  <cp:lastModifiedBy>XQY</cp:lastModifiedBy>
  <cp:lastPrinted>2022-04-18T06:13:00Z</cp:lastPrinted>
  <dcterms:modified xsi:type="dcterms:W3CDTF">2022-04-20T08:35:57Z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227F8CD3C3C44B5DB069DE3ECB081CC7</vt:lpwstr>
  </property>
</Properties>
</file>